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0929" w:rsidRPr="003F4CC8" w:rsidRDefault="005F0929" w:rsidP="003F4CC8">
      <w:pPr>
        <w:pStyle w:val="Titel"/>
      </w:pPr>
      <w:r w:rsidRPr="003F4CC8">
        <w:t>Schrijfvaardigheid</w:t>
      </w:r>
    </w:p>
    <w:p w:rsidR="005F0929" w:rsidRPr="003F4CC8" w:rsidRDefault="005F0929" w:rsidP="005F0929">
      <w:pPr>
        <w:autoSpaceDE w:val="0"/>
        <w:autoSpaceDN w:val="0"/>
        <w:adjustRightInd w:val="0"/>
        <w:spacing w:after="0" w:line="240" w:lineRule="auto"/>
        <w:rPr>
          <w:rFonts w:ascii="Arial" w:hAnsi="Arial" w:cs="Arial"/>
          <w:b/>
          <w:bCs/>
          <w:sz w:val="24"/>
          <w:szCs w:val="24"/>
        </w:rPr>
      </w:pPr>
    </w:p>
    <w:p w:rsidR="005F0929" w:rsidRPr="00BE3C92" w:rsidRDefault="005F0929" w:rsidP="003F4CC8">
      <w:pPr>
        <w:pStyle w:val="Kop1"/>
        <w:rPr>
          <w:b/>
        </w:rPr>
      </w:pPr>
      <w:r w:rsidRPr="00BE3C92">
        <w:rPr>
          <w:b/>
        </w:rPr>
        <w:t xml:space="preserve">Algemene instructie </w:t>
      </w:r>
    </w:p>
    <w:p w:rsidR="005F0929" w:rsidRPr="003F4CC8" w:rsidRDefault="005F0929" w:rsidP="005F0929">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 xml:space="preserve">Als onderdeel van de </w:t>
      </w:r>
      <w:proofErr w:type="spellStart"/>
      <w:r w:rsidRPr="003F4CC8">
        <w:rPr>
          <w:rFonts w:ascii="Arial" w:hAnsi="Arial" w:cs="Arial"/>
          <w:sz w:val="24"/>
          <w:szCs w:val="24"/>
        </w:rPr>
        <w:t>toetsweek</w:t>
      </w:r>
      <w:proofErr w:type="spellEnd"/>
      <w:r w:rsidRPr="003F4CC8">
        <w:rPr>
          <w:rFonts w:ascii="Arial" w:hAnsi="Arial" w:cs="Arial"/>
          <w:sz w:val="24"/>
          <w:szCs w:val="24"/>
        </w:rPr>
        <w:t xml:space="preserve"> maak je een schrijfopdracht. </w:t>
      </w:r>
    </w:p>
    <w:p w:rsidR="005F0929" w:rsidRPr="003F4CC8" w:rsidRDefault="005F0929" w:rsidP="005F0929">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De toets duurt 90 minuten.</w:t>
      </w:r>
    </w:p>
    <w:p w:rsidR="005F0929" w:rsidRPr="003F4CC8" w:rsidRDefault="005F0929" w:rsidP="005F0929">
      <w:pPr>
        <w:autoSpaceDE w:val="0"/>
        <w:autoSpaceDN w:val="0"/>
        <w:adjustRightInd w:val="0"/>
        <w:spacing w:after="0" w:line="240" w:lineRule="auto"/>
        <w:rPr>
          <w:rFonts w:ascii="Arial" w:hAnsi="Arial" w:cs="Arial"/>
          <w:sz w:val="24"/>
          <w:szCs w:val="24"/>
        </w:rPr>
      </w:pPr>
    </w:p>
    <w:p w:rsidR="005F0929" w:rsidRPr="003F4CC8" w:rsidRDefault="005F0929" w:rsidP="005F0929">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 xml:space="preserve">Het is de bedoeling dat je aan de hand van de aangeboden teksten een artikel schrijft. </w:t>
      </w:r>
    </w:p>
    <w:p w:rsidR="005F0929" w:rsidRPr="003F4CC8" w:rsidRDefault="005F0929" w:rsidP="005F0929">
      <w:pPr>
        <w:autoSpaceDE w:val="0"/>
        <w:autoSpaceDN w:val="0"/>
        <w:adjustRightInd w:val="0"/>
        <w:spacing w:after="0" w:line="240" w:lineRule="auto"/>
        <w:rPr>
          <w:rFonts w:ascii="Arial" w:hAnsi="Arial" w:cs="Arial"/>
          <w:b/>
          <w:bCs/>
          <w:sz w:val="24"/>
          <w:szCs w:val="24"/>
        </w:rPr>
      </w:pPr>
    </w:p>
    <w:p w:rsidR="005F0929" w:rsidRPr="003F4CC8" w:rsidRDefault="005F0929" w:rsidP="005F0929">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Gebruik de volgende richtlijnen:</w:t>
      </w:r>
    </w:p>
    <w:p w:rsidR="005F0929" w:rsidRDefault="005F0929" w:rsidP="00CE6761">
      <w:pPr>
        <w:pStyle w:val="Lijstalinea"/>
        <w:numPr>
          <w:ilvl w:val="0"/>
          <w:numId w:val="1"/>
        </w:num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Ga uit van de tekstsoort en het publiek, zoals in de opdracht is aangegeven.</w:t>
      </w:r>
    </w:p>
    <w:p w:rsidR="007B2DC1" w:rsidRPr="003F4CC8" w:rsidRDefault="007B2DC1" w:rsidP="00CE6761">
      <w:pPr>
        <w:pStyle w:val="Lijstalinea"/>
        <w:numPr>
          <w:ilvl w:val="0"/>
          <w:numId w:val="1"/>
        </w:numPr>
        <w:autoSpaceDE w:val="0"/>
        <w:autoSpaceDN w:val="0"/>
        <w:adjustRightInd w:val="0"/>
        <w:spacing w:after="0" w:line="240" w:lineRule="auto"/>
        <w:rPr>
          <w:rFonts w:ascii="Arial" w:hAnsi="Arial" w:cs="Arial"/>
          <w:sz w:val="24"/>
          <w:szCs w:val="24"/>
        </w:rPr>
      </w:pPr>
      <w:r>
        <w:rPr>
          <w:rFonts w:ascii="Arial" w:hAnsi="Arial" w:cs="Arial"/>
          <w:sz w:val="24"/>
          <w:szCs w:val="24"/>
        </w:rPr>
        <w:t>Maak eerst een schrijfplan.</w:t>
      </w:r>
    </w:p>
    <w:p w:rsidR="005F0929" w:rsidRPr="003F4CC8" w:rsidRDefault="005F0929" w:rsidP="00CE6761">
      <w:pPr>
        <w:pStyle w:val="Lijstalinea"/>
        <w:numPr>
          <w:ilvl w:val="0"/>
          <w:numId w:val="1"/>
        </w:num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Zorg voor een duidelijke alinea-indeling.</w:t>
      </w:r>
    </w:p>
    <w:p w:rsidR="005F0929" w:rsidRPr="003F4CC8" w:rsidRDefault="005F0929" w:rsidP="00CE6761">
      <w:pPr>
        <w:pStyle w:val="Lijstalinea"/>
        <w:numPr>
          <w:ilvl w:val="0"/>
          <w:numId w:val="1"/>
        </w:num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Bedenk een pakkende titel.</w:t>
      </w:r>
    </w:p>
    <w:p w:rsidR="005F0929" w:rsidRPr="003F4CC8" w:rsidRDefault="005F0929" w:rsidP="00CE6761">
      <w:pPr>
        <w:pStyle w:val="Lijstalinea"/>
        <w:numPr>
          <w:ilvl w:val="0"/>
          <w:numId w:val="1"/>
        </w:num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Bedenk minstens drie tussenkopjes van maximaal zes woorden.</w:t>
      </w:r>
    </w:p>
    <w:p w:rsidR="005F0929" w:rsidRPr="003F4CC8" w:rsidRDefault="005F0929" w:rsidP="00CE6761">
      <w:pPr>
        <w:pStyle w:val="Lijstalinea"/>
        <w:numPr>
          <w:ilvl w:val="0"/>
          <w:numId w:val="1"/>
        </w:num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 xml:space="preserve">Let op zinsbouw, stijl en spelling. </w:t>
      </w:r>
      <w:r w:rsidR="00CE6761" w:rsidRPr="003F4CC8">
        <w:rPr>
          <w:rFonts w:ascii="Arial" w:hAnsi="Arial" w:cs="Arial"/>
          <w:sz w:val="24"/>
          <w:szCs w:val="24"/>
        </w:rPr>
        <w:t>Aftrek voor interpunctie 0,1 per fout en aftrek voor overige fouten 0,2 per fout, tezamen met een maximum van 20% van het cijfer.</w:t>
      </w:r>
    </w:p>
    <w:p w:rsidR="005F0929" w:rsidRPr="003F4CC8" w:rsidRDefault="005F0929" w:rsidP="00CE6761">
      <w:pPr>
        <w:pStyle w:val="Lijstalinea"/>
        <w:numPr>
          <w:ilvl w:val="0"/>
          <w:numId w:val="1"/>
        </w:num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 xml:space="preserve">Gebruik </w:t>
      </w:r>
      <w:r w:rsidRPr="003F4CC8">
        <w:rPr>
          <w:rFonts w:ascii="Arial" w:hAnsi="Arial" w:cs="Arial"/>
          <w:b/>
          <w:bCs/>
          <w:sz w:val="24"/>
          <w:szCs w:val="24"/>
        </w:rPr>
        <w:t xml:space="preserve">minimaal </w:t>
      </w:r>
      <w:r w:rsidR="006455B5">
        <w:rPr>
          <w:rFonts w:ascii="Arial" w:hAnsi="Arial" w:cs="Arial"/>
          <w:b/>
          <w:bCs/>
          <w:sz w:val="24"/>
          <w:szCs w:val="24"/>
        </w:rPr>
        <w:t>45</w:t>
      </w:r>
      <w:r w:rsidRPr="003F4CC8">
        <w:rPr>
          <w:rFonts w:ascii="Arial" w:hAnsi="Arial" w:cs="Arial"/>
          <w:b/>
          <w:bCs/>
          <w:sz w:val="24"/>
          <w:szCs w:val="24"/>
        </w:rPr>
        <w:t xml:space="preserve">0 </w:t>
      </w:r>
      <w:r w:rsidRPr="003F4CC8">
        <w:rPr>
          <w:rFonts w:ascii="Arial" w:hAnsi="Arial" w:cs="Arial"/>
          <w:sz w:val="24"/>
          <w:szCs w:val="24"/>
        </w:rPr>
        <w:t xml:space="preserve">woorden en </w:t>
      </w:r>
      <w:r w:rsidRPr="003F4CC8">
        <w:rPr>
          <w:rFonts w:ascii="Arial" w:hAnsi="Arial" w:cs="Arial"/>
          <w:b/>
          <w:bCs/>
          <w:sz w:val="24"/>
          <w:szCs w:val="24"/>
        </w:rPr>
        <w:t xml:space="preserve">niet meer dan 750 </w:t>
      </w:r>
      <w:r w:rsidRPr="003F4CC8">
        <w:rPr>
          <w:rFonts w:ascii="Arial" w:hAnsi="Arial" w:cs="Arial"/>
          <w:sz w:val="24"/>
          <w:szCs w:val="24"/>
        </w:rPr>
        <w:t xml:space="preserve">woorden. </w:t>
      </w:r>
    </w:p>
    <w:p w:rsidR="005F0929" w:rsidRPr="003F4CC8" w:rsidRDefault="005F0929" w:rsidP="00CE6761">
      <w:pPr>
        <w:pStyle w:val="Lijstalinea"/>
        <w:numPr>
          <w:ilvl w:val="0"/>
          <w:numId w:val="1"/>
        </w:num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Vermeld het aantal woorden onder jouw tekst.</w:t>
      </w:r>
    </w:p>
    <w:p w:rsidR="00CE6761" w:rsidRPr="003F4CC8" w:rsidRDefault="00CE6761" w:rsidP="005F0929">
      <w:pPr>
        <w:autoSpaceDE w:val="0"/>
        <w:autoSpaceDN w:val="0"/>
        <w:adjustRightInd w:val="0"/>
        <w:spacing w:after="0" w:line="240" w:lineRule="auto"/>
        <w:rPr>
          <w:rFonts w:ascii="Arial" w:hAnsi="Arial" w:cs="Arial"/>
          <w:sz w:val="24"/>
          <w:szCs w:val="24"/>
        </w:rPr>
      </w:pPr>
      <w:bookmarkStart w:id="0" w:name="_GoBack"/>
      <w:bookmarkEnd w:id="0"/>
    </w:p>
    <w:p w:rsidR="00CE6761" w:rsidRPr="00BE3C92" w:rsidRDefault="00BE3C92" w:rsidP="003F4CC8">
      <w:pPr>
        <w:pStyle w:val="Kop1"/>
        <w:rPr>
          <w:b/>
        </w:rPr>
      </w:pPr>
      <w:r w:rsidRPr="00BE3C92">
        <w:rPr>
          <w:b/>
        </w:rPr>
        <w:t>Onderwerp</w:t>
      </w:r>
    </w:p>
    <w:p w:rsidR="00CE6761" w:rsidRPr="003F4CC8" w:rsidRDefault="00CE6761" w:rsidP="00CE6761">
      <w:pPr>
        <w:autoSpaceDE w:val="0"/>
        <w:autoSpaceDN w:val="0"/>
        <w:adjustRightInd w:val="0"/>
        <w:spacing w:after="0" w:line="240" w:lineRule="auto"/>
        <w:rPr>
          <w:rFonts w:ascii="Arial" w:hAnsi="Arial" w:cs="Arial"/>
          <w:sz w:val="24"/>
          <w:szCs w:val="24"/>
        </w:rPr>
      </w:pPr>
    </w:p>
    <w:p w:rsidR="00CE6761" w:rsidRPr="005C7F2F" w:rsidRDefault="005C7F2F" w:rsidP="005C7F2F">
      <w:pPr>
        <w:pStyle w:val="Kop1"/>
      </w:pPr>
      <w:r w:rsidRPr="005C7F2F">
        <w:t>Rel</w:t>
      </w:r>
      <w:r w:rsidR="00CE6761" w:rsidRPr="005C7F2F">
        <w:t xml:space="preserve"> rond het thema van de </w:t>
      </w:r>
      <w:proofErr w:type="spellStart"/>
      <w:r w:rsidR="00CE6761" w:rsidRPr="005C7F2F">
        <w:t>boekenweek</w:t>
      </w:r>
      <w:proofErr w:type="spellEnd"/>
      <w:r w:rsidR="00CE6761" w:rsidRPr="005C7F2F">
        <w:t xml:space="preserve"> 2019</w:t>
      </w:r>
    </w:p>
    <w:p w:rsidR="00CE6761" w:rsidRPr="003F4CC8" w:rsidRDefault="00CE6761" w:rsidP="00CE6761">
      <w:pPr>
        <w:autoSpaceDE w:val="0"/>
        <w:autoSpaceDN w:val="0"/>
        <w:adjustRightInd w:val="0"/>
        <w:spacing w:after="0" w:line="240" w:lineRule="auto"/>
        <w:rPr>
          <w:rFonts w:ascii="Arial" w:hAnsi="Arial" w:cs="Arial"/>
          <w:sz w:val="24"/>
          <w:szCs w:val="24"/>
        </w:rPr>
      </w:pPr>
    </w:p>
    <w:p w:rsidR="00CE6761" w:rsidRPr="00BE2A14" w:rsidRDefault="00BE2A14" w:rsidP="00CE6761">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Na de bekendmaking van het boekenweekthema </w:t>
      </w:r>
      <w:r>
        <w:rPr>
          <w:rFonts w:ascii="Arial" w:hAnsi="Arial" w:cs="Arial"/>
          <w:i/>
          <w:sz w:val="24"/>
          <w:szCs w:val="24"/>
        </w:rPr>
        <w:t>De moeder de vrouw</w:t>
      </w:r>
      <w:r>
        <w:rPr>
          <w:rFonts w:ascii="Arial" w:hAnsi="Arial" w:cs="Arial"/>
          <w:sz w:val="24"/>
          <w:szCs w:val="24"/>
        </w:rPr>
        <w:t xml:space="preserve"> door het CPNB ontstond er een rel rondom dit thema. Lees de documentatiemap door en maak onderstaande schrijfopdracht.</w:t>
      </w:r>
    </w:p>
    <w:p w:rsidR="00CE6761" w:rsidRPr="003F4CC8" w:rsidRDefault="00CE6761" w:rsidP="00CE6761">
      <w:pPr>
        <w:autoSpaceDE w:val="0"/>
        <w:autoSpaceDN w:val="0"/>
        <w:adjustRightInd w:val="0"/>
        <w:spacing w:after="0" w:line="240" w:lineRule="auto"/>
        <w:rPr>
          <w:rFonts w:ascii="Arial" w:hAnsi="Arial" w:cs="Arial"/>
          <w:sz w:val="24"/>
          <w:szCs w:val="24"/>
        </w:rPr>
      </w:pPr>
    </w:p>
    <w:p w:rsidR="00CE6761" w:rsidRPr="00BE3C92" w:rsidRDefault="00CE6761" w:rsidP="005C7F2F">
      <w:pPr>
        <w:pStyle w:val="Kop1"/>
        <w:rPr>
          <w:b/>
        </w:rPr>
      </w:pPr>
      <w:r w:rsidRPr="00BE3C92">
        <w:rPr>
          <w:b/>
        </w:rPr>
        <w:t xml:space="preserve">Opdracht </w:t>
      </w:r>
    </w:p>
    <w:p w:rsidR="00CE6761" w:rsidRPr="003F4CC8" w:rsidRDefault="00CE6761" w:rsidP="00CE6761">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 xml:space="preserve">Schrijf </w:t>
      </w:r>
      <w:r w:rsidR="003F4CC8">
        <w:rPr>
          <w:rFonts w:ascii="Arial" w:hAnsi="Arial" w:cs="Arial"/>
          <w:sz w:val="24"/>
          <w:szCs w:val="24"/>
        </w:rPr>
        <w:t>een ingezonden brief aan de</w:t>
      </w:r>
      <w:r w:rsidRPr="003F4CC8">
        <w:rPr>
          <w:rFonts w:ascii="Arial" w:hAnsi="Arial" w:cs="Arial"/>
          <w:sz w:val="24"/>
          <w:szCs w:val="24"/>
        </w:rPr>
        <w:t xml:space="preserve"> krant </w:t>
      </w:r>
      <w:r w:rsidR="003F4CC8">
        <w:rPr>
          <w:rFonts w:ascii="Arial" w:hAnsi="Arial" w:cs="Arial"/>
          <w:sz w:val="24"/>
          <w:szCs w:val="24"/>
        </w:rPr>
        <w:t xml:space="preserve">in de vorm van </w:t>
      </w:r>
      <w:r w:rsidRPr="003F4CC8">
        <w:rPr>
          <w:rFonts w:ascii="Arial" w:hAnsi="Arial" w:cs="Arial"/>
          <w:sz w:val="24"/>
          <w:szCs w:val="24"/>
        </w:rPr>
        <w:t>een betoog waarin je jouw mening</w:t>
      </w:r>
      <w:r w:rsidR="003F4CC8">
        <w:rPr>
          <w:rFonts w:ascii="Arial" w:hAnsi="Arial" w:cs="Arial"/>
          <w:sz w:val="24"/>
          <w:szCs w:val="24"/>
        </w:rPr>
        <w:t xml:space="preserve"> </w:t>
      </w:r>
      <w:r w:rsidRPr="003F4CC8">
        <w:rPr>
          <w:rFonts w:ascii="Arial" w:hAnsi="Arial" w:cs="Arial"/>
          <w:sz w:val="24"/>
          <w:szCs w:val="24"/>
        </w:rPr>
        <w:t xml:space="preserve">geeft over de </w:t>
      </w:r>
      <w:r w:rsidR="005C7F2F">
        <w:rPr>
          <w:rFonts w:ascii="Arial" w:hAnsi="Arial" w:cs="Arial"/>
          <w:sz w:val="24"/>
          <w:szCs w:val="24"/>
        </w:rPr>
        <w:t>rel</w:t>
      </w:r>
      <w:r w:rsidRPr="003F4CC8">
        <w:rPr>
          <w:rFonts w:ascii="Arial" w:hAnsi="Arial" w:cs="Arial"/>
          <w:sz w:val="24"/>
          <w:szCs w:val="24"/>
        </w:rPr>
        <w:t>. Je neemt in ieder geval de</w:t>
      </w:r>
      <w:r w:rsidR="005C7F2F">
        <w:rPr>
          <w:rFonts w:ascii="Arial" w:hAnsi="Arial" w:cs="Arial"/>
          <w:sz w:val="24"/>
          <w:szCs w:val="24"/>
        </w:rPr>
        <w:t xml:space="preserve"> </w:t>
      </w:r>
      <w:r w:rsidRPr="003F4CC8">
        <w:rPr>
          <w:rFonts w:ascii="Arial" w:hAnsi="Arial" w:cs="Arial"/>
          <w:sz w:val="24"/>
          <w:szCs w:val="24"/>
        </w:rPr>
        <w:t>volgende informatie-elementen op:</w:t>
      </w:r>
    </w:p>
    <w:p w:rsidR="00CE6761" w:rsidRPr="003F4CC8" w:rsidRDefault="00CE6761" w:rsidP="00CE6761">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1. Een inleiding waarmee je de aandacht van de lezers trekt en waarin je jouw</w:t>
      </w:r>
    </w:p>
    <w:p w:rsidR="00CE6761" w:rsidRPr="003F4CC8" w:rsidRDefault="00CE6761" w:rsidP="00CE6761">
      <w:pPr>
        <w:autoSpaceDE w:val="0"/>
        <w:autoSpaceDN w:val="0"/>
        <w:adjustRightInd w:val="0"/>
        <w:spacing w:after="0" w:line="240" w:lineRule="auto"/>
        <w:rPr>
          <w:rFonts w:ascii="Arial" w:hAnsi="Arial" w:cs="Arial"/>
          <w:sz w:val="24"/>
          <w:szCs w:val="24"/>
        </w:rPr>
      </w:pPr>
      <w:proofErr w:type="gramStart"/>
      <w:r w:rsidRPr="003F4CC8">
        <w:rPr>
          <w:rFonts w:ascii="Arial" w:hAnsi="Arial" w:cs="Arial"/>
          <w:sz w:val="24"/>
          <w:szCs w:val="24"/>
        </w:rPr>
        <w:t>standpunt</w:t>
      </w:r>
      <w:proofErr w:type="gramEnd"/>
      <w:r w:rsidRPr="003F4CC8">
        <w:rPr>
          <w:rFonts w:ascii="Arial" w:hAnsi="Arial" w:cs="Arial"/>
          <w:sz w:val="24"/>
          <w:szCs w:val="24"/>
        </w:rPr>
        <w:t xml:space="preserve"> aan de orde stelt door middel van een stelling.</w:t>
      </w:r>
    </w:p>
    <w:p w:rsidR="00CE6761" w:rsidRPr="003F4CC8" w:rsidRDefault="00CE6761" w:rsidP="00CE6761">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2. Twee argumenten die pleiten voor jouw standpunt. Gebruik een relevant citaat</w:t>
      </w:r>
    </w:p>
    <w:p w:rsidR="00CE6761" w:rsidRPr="003F4CC8" w:rsidRDefault="00CE6761" w:rsidP="00CE6761">
      <w:pPr>
        <w:autoSpaceDE w:val="0"/>
        <w:autoSpaceDN w:val="0"/>
        <w:adjustRightInd w:val="0"/>
        <w:spacing w:after="0" w:line="240" w:lineRule="auto"/>
        <w:rPr>
          <w:rFonts w:ascii="Arial" w:hAnsi="Arial" w:cs="Arial"/>
          <w:sz w:val="24"/>
          <w:szCs w:val="24"/>
        </w:rPr>
      </w:pPr>
      <w:proofErr w:type="gramStart"/>
      <w:r w:rsidRPr="003F4CC8">
        <w:rPr>
          <w:rFonts w:ascii="Arial" w:hAnsi="Arial" w:cs="Arial"/>
          <w:sz w:val="24"/>
          <w:szCs w:val="24"/>
        </w:rPr>
        <w:t>uit</w:t>
      </w:r>
      <w:proofErr w:type="gramEnd"/>
      <w:r w:rsidRPr="003F4CC8">
        <w:rPr>
          <w:rFonts w:ascii="Arial" w:hAnsi="Arial" w:cs="Arial"/>
          <w:sz w:val="24"/>
          <w:szCs w:val="24"/>
        </w:rPr>
        <w:t xml:space="preserve"> </w:t>
      </w:r>
      <w:r w:rsidR="003F4CC8">
        <w:rPr>
          <w:rFonts w:ascii="Arial" w:hAnsi="Arial" w:cs="Arial"/>
          <w:sz w:val="24"/>
          <w:szCs w:val="24"/>
        </w:rPr>
        <w:t>de beschikbare</w:t>
      </w:r>
      <w:r w:rsidRPr="003F4CC8">
        <w:rPr>
          <w:rFonts w:ascii="Arial" w:hAnsi="Arial" w:cs="Arial"/>
          <w:sz w:val="24"/>
          <w:szCs w:val="24"/>
        </w:rPr>
        <w:t xml:space="preserve"> bronnen. Zet dit citaat tussen aanhalingstekens.</w:t>
      </w:r>
    </w:p>
    <w:p w:rsidR="00CE6761" w:rsidRPr="003F4CC8" w:rsidRDefault="00CE6761" w:rsidP="00CE6761">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3. Een tegenargument. Weerleg dit tegenargument. Gebruik een relevant citaat</w:t>
      </w:r>
    </w:p>
    <w:p w:rsidR="00CE6761" w:rsidRPr="003F4CC8" w:rsidRDefault="00CE6761" w:rsidP="00CE6761">
      <w:pPr>
        <w:autoSpaceDE w:val="0"/>
        <w:autoSpaceDN w:val="0"/>
        <w:adjustRightInd w:val="0"/>
        <w:spacing w:after="0" w:line="240" w:lineRule="auto"/>
        <w:rPr>
          <w:rFonts w:ascii="Arial" w:hAnsi="Arial" w:cs="Arial"/>
          <w:sz w:val="24"/>
          <w:szCs w:val="24"/>
        </w:rPr>
      </w:pPr>
      <w:proofErr w:type="gramStart"/>
      <w:r w:rsidRPr="003F4CC8">
        <w:rPr>
          <w:rFonts w:ascii="Arial" w:hAnsi="Arial" w:cs="Arial"/>
          <w:sz w:val="24"/>
          <w:szCs w:val="24"/>
        </w:rPr>
        <w:t>uit</w:t>
      </w:r>
      <w:proofErr w:type="gramEnd"/>
      <w:r w:rsidRPr="003F4CC8">
        <w:rPr>
          <w:rFonts w:ascii="Arial" w:hAnsi="Arial" w:cs="Arial"/>
          <w:sz w:val="24"/>
          <w:szCs w:val="24"/>
        </w:rPr>
        <w:t xml:space="preserve"> onderstaande bronnen. Zet dit citaat tussen aanhalingstekens.</w:t>
      </w:r>
    </w:p>
    <w:p w:rsidR="005336C7" w:rsidRDefault="00CE6761" w:rsidP="005336C7">
      <w:pPr>
        <w:autoSpaceDE w:val="0"/>
        <w:autoSpaceDN w:val="0"/>
        <w:adjustRightInd w:val="0"/>
        <w:spacing w:after="0" w:line="240" w:lineRule="auto"/>
        <w:rPr>
          <w:rFonts w:ascii="Arial" w:hAnsi="Arial" w:cs="Arial"/>
          <w:sz w:val="24"/>
          <w:szCs w:val="24"/>
        </w:rPr>
      </w:pPr>
      <w:r w:rsidRPr="003F4CC8">
        <w:rPr>
          <w:rFonts w:ascii="Arial" w:hAnsi="Arial" w:cs="Arial"/>
          <w:sz w:val="24"/>
          <w:szCs w:val="24"/>
        </w:rPr>
        <w:t>4. Een slot met een conclusie die aansluit bij jouw stelling.</w:t>
      </w:r>
    </w:p>
    <w:p w:rsidR="005336C7" w:rsidRDefault="005336C7" w:rsidP="005336C7">
      <w:pPr>
        <w:autoSpaceDE w:val="0"/>
        <w:autoSpaceDN w:val="0"/>
        <w:adjustRightInd w:val="0"/>
        <w:spacing w:after="0" w:line="240" w:lineRule="auto"/>
        <w:rPr>
          <w:b/>
        </w:rPr>
      </w:pPr>
    </w:p>
    <w:p w:rsidR="00E615F2" w:rsidRPr="005336C7" w:rsidRDefault="00E615F2" w:rsidP="005336C7">
      <w:pPr>
        <w:autoSpaceDE w:val="0"/>
        <w:autoSpaceDN w:val="0"/>
        <w:adjustRightInd w:val="0"/>
        <w:spacing w:after="0" w:line="240" w:lineRule="auto"/>
        <w:rPr>
          <w:rFonts w:ascii="Arial" w:hAnsi="Arial" w:cs="Arial"/>
          <w:b/>
          <w:sz w:val="24"/>
          <w:szCs w:val="24"/>
        </w:rPr>
      </w:pPr>
      <w:r w:rsidRPr="005336C7">
        <w:rPr>
          <w:rFonts w:ascii="Arial" w:hAnsi="Arial" w:cs="Arial"/>
          <w:b/>
          <w:sz w:val="24"/>
          <w:szCs w:val="24"/>
        </w:rPr>
        <w:t>Veel succes!</w:t>
      </w:r>
    </w:p>
    <w:p w:rsidR="005C7F2F" w:rsidRPr="005336C7" w:rsidRDefault="005C7F2F" w:rsidP="005C7F2F">
      <w:pPr>
        <w:rPr>
          <w:sz w:val="24"/>
          <w:szCs w:val="24"/>
        </w:rPr>
      </w:pPr>
      <w:r w:rsidRPr="005336C7">
        <w:rPr>
          <w:sz w:val="24"/>
          <w:szCs w:val="24"/>
        </w:rPr>
        <w:br w:type="page"/>
      </w:r>
    </w:p>
    <w:p w:rsidR="00CE6761" w:rsidRPr="00BE3C92" w:rsidRDefault="005C7F2F" w:rsidP="005C7F2F">
      <w:pPr>
        <w:pStyle w:val="Kop1"/>
        <w:rPr>
          <w:b/>
        </w:rPr>
      </w:pPr>
      <w:r w:rsidRPr="00BE3C92">
        <w:rPr>
          <w:b/>
        </w:rPr>
        <w:lastRenderedPageBreak/>
        <w:t>Beoordeling</w:t>
      </w:r>
      <w:r w:rsidR="00E615F2">
        <w:rPr>
          <w:b/>
        </w:rPr>
        <w:t xml:space="preserve"> (max. 100 punten)</w:t>
      </w:r>
    </w:p>
    <w:p w:rsidR="005C7F2F" w:rsidRDefault="005C7F2F" w:rsidP="005C7F2F"/>
    <w:p w:rsidR="009F74E8" w:rsidRDefault="009F74E8" w:rsidP="009F74E8">
      <w:pPr>
        <w:pStyle w:val="Kop1"/>
      </w:pPr>
      <w:r>
        <w:t>Inleiding (max. 15 punten)</w:t>
      </w:r>
    </w:p>
    <w:p w:rsidR="009F74E8" w:rsidRDefault="009F74E8" w:rsidP="009F74E8">
      <w:pPr>
        <w:pStyle w:val="Geenafstand"/>
      </w:pPr>
      <w:r>
        <w:t>Aandacht trekken (5)</w:t>
      </w:r>
    </w:p>
    <w:p w:rsidR="009F74E8" w:rsidRDefault="009F74E8" w:rsidP="009F74E8">
      <w:pPr>
        <w:pStyle w:val="Geenafstand"/>
      </w:pPr>
      <w:r>
        <w:t>Stelling poneren (5)</w:t>
      </w:r>
    </w:p>
    <w:p w:rsidR="009F74E8" w:rsidRDefault="009F74E8" w:rsidP="009F74E8">
      <w:pPr>
        <w:pStyle w:val="Geenafstand"/>
      </w:pPr>
      <w:r>
        <w:t>Kwaliteit en originaliteit inleiding (5)</w:t>
      </w:r>
    </w:p>
    <w:p w:rsidR="009F74E8" w:rsidRDefault="009F74E8" w:rsidP="009F74E8">
      <w:pPr>
        <w:pStyle w:val="Kop1"/>
      </w:pPr>
      <w:r>
        <w:t>Kern (max. 30 punten)</w:t>
      </w:r>
    </w:p>
    <w:p w:rsidR="009F74E8" w:rsidRDefault="009F74E8" w:rsidP="009F74E8">
      <w:pPr>
        <w:pStyle w:val="Geenafstand"/>
      </w:pPr>
      <w:r>
        <w:t>Onderbouwing met twee argumenten voor (4)</w:t>
      </w:r>
    </w:p>
    <w:p w:rsidR="009F74E8" w:rsidRDefault="009F74E8" w:rsidP="009F74E8">
      <w:pPr>
        <w:pStyle w:val="Geenafstand"/>
      </w:pPr>
      <w:r>
        <w:t>Kwaliteit van de argumenten voor (9)</w:t>
      </w:r>
    </w:p>
    <w:p w:rsidR="009F74E8" w:rsidRDefault="009F74E8" w:rsidP="009F74E8">
      <w:pPr>
        <w:pStyle w:val="Geenafstand"/>
      </w:pPr>
      <w:r>
        <w:t>Relevant citaat uit de tekst (2)</w:t>
      </w:r>
    </w:p>
    <w:p w:rsidR="009F74E8" w:rsidRDefault="009F74E8" w:rsidP="009F74E8">
      <w:pPr>
        <w:pStyle w:val="Geenafstand"/>
      </w:pPr>
      <w:r>
        <w:t>Onderbouwing met een argument tegen (2)</w:t>
      </w:r>
    </w:p>
    <w:p w:rsidR="009F74E8" w:rsidRDefault="009F74E8" w:rsidP="009F74E8">
      <w:pPr>
        <w:pStyle w:val="Geenafstand"/>
      </w:pPr>
      <w:r>
        <w:t>Kwaliteit van het argument tegen (5)</w:t>
      </w:r>
    </w:p>
    <w:p w:rsidR="009F74E8" w:rsidRDefault="009F74E8" w:rsidP="009F74E8">
      <w:pPr>
        <w:pStyle w:val="Geenafstand"/>
      </w:pPr>
      <w:r>
        <w:t>Weerlegging van het argument tegen (2)</w:t>
      </w:r>
    </w:p>
    <w:p w:rsidR="009F74E8" w:rsidRDefault="009F74E8" w:rsidP="009F74E8">
      <w:pPr>
        <w:pStyle w:val="Geenafstand"/>
      </w:pPr>
      <w:r>
        <w:t>Kwaliteit van de weerlegging (4)</w:t>
      </w:r>
    </w:p>
    <w:p w:rsidR="009F74E8" w:rsidRDefault="009F74E8" w:rsidP="009F74E8">
      <w:pPr>
        <w:pStyle w:val="Geenafstand"/>
      </w:pPr>
      <w:r>
        <w:t>Relevant citaat uit de tekst (2)</w:t>
      </w:r>
    </w:p>
    <w:p w:rsidR="009F74E8" w:rsidRPr="009F74E8" w:rsidRDefault="009F74E8" w:rsidP="009F74E8">
      <w:pPr>
        <w:pStyle w:val="Kop1"/>
      </w:pPr>
      <w:r>
        <w:t>Slot (max. 15 punten)</w:t>
      </w:r>
    </w:p>
    <w:p w:rsidR="009F74E8" w:rsidRDefault="009F74E8" w:rsidP="009F74E8">
      <w:pPr>
        <w:pStyle w:val="Geenafstand"/>
      </w:pPr>
      <w:r>
        <w:t>Concluderend slot (5)</w:t>
      </w:r>
    </w:p>
    <w:p w:rsidR="009F74E8" w:rsidRDefault="009F74E8" w:rsidP="009F74E8">
      <w:pPr>
        <w:pStyle w:val="Geenafstand"/>
      </w:pPr>
      <w:r>
        <w:t>Aansluiting bij de stelling (5)</w:t>
      </w:r>
    </w:p>
    <w:p w:rsidR="009F74E8" w:rsidRDefault="009F74E8" w:rsidP="009F74E8">
      <w:pPr>
        <w:pStyle w:val="Geenafstand"/>
      </w:pPr>
      <w:r>
        <w:t>Kwaliteit afsluiting (5)</w:t>
      </w:r>
    </w:p>
    <w:p w:rsidR="009F74E8" w:rsidRDefault="009F74E8" w:rsidP="009F74E8">
      <w:pPr>
        <w:pStyle w:val="Kop1"/>
      </w:pPr>
      <w:r>
        <w:t>Vorm</w:t>
      </w:r>
      <w:r w:rsidR="00286D56">
        <w:t xml:space="preserve"> (max. 40 punten)</w:t>
      </w:r>
    </w:p>
    <w:p w:rsidR="009F74E8" w:rsidRDefault="009F74E8" w:rsidP="00286D56">
      <w:pPr>
        <w:pStyle w:val="Kop2"/>
      </w:pPr>
      <w:r>
        <w:t xml:space="preserve">Titel </w:t>
      </w:r>
    </w:p>
    <w:p w:rsidR="009F74E8" w:rsidRDefault="009F74E8" w:rsidP="009F74E8">
      <w:pPr>
        <w:pStyle w:val="Geenafstand"/>
      </w:pPr>
      <w:r>
        <w:t>Passende titel (2)</w:t>
      </w:r>
    </w:p>
    <w:p w:rsidR="009F74E8" w:rsidRDefault="009F74E8" w:rsidP="009F74E8">
      <w:pPr>
        <w:pStyle w:val="Geenafstand"/>
      </w:pPr>
      <w:r>
        <w:t>Pakkende titel (3)</w:t>
      </w:r>
    </w:p>
    <w:p w:rsidR="009F74E8" w:rsidRDefault="009F74E8" w:rsidP="00286D56">
      <w:pPr>
        <w:pStyle w:val="Kop2"/>
      </w:pPr>
      <w:r>
        <w:t>Publiek</w:t>
      </w:r>
    </w:p>
    <w:p w:rsidR="009F74E8" w:rsidRDefault="009F74E8" w:rsidP="009F74E8">
      <w:pPr>
        <w:pStyle w:val="Geenafstand"/>
      </w:pPr>
      <w:r>
        <w:t>Consequente manier van aanspreken van de lezer (2)</w:t>
      </w:r>
    </w:p>
    <w:p w:rsidR="009F74E8" w:rsidRDefault="009F74E8" w:rsidP="009F74E8">
      <w:pPr>
        <w:pStyle w:val="Geenafstand"/>
      </w:pPr>
      <w:r>
        <w:t>Aansluiting bij het publiek qua woordkeus en formulering (3)</w:t>
      </w:r>
    </w:p>
    <w:p w:rsidR="009F74E8" w:rsidRDefault="009F74E8" w:rsidP="00286D56">
      <w:pPr>
        <w:pStyle w:val="Kop2"/>
      </w:pPr>
      <w:r>
        <w:t>Indeling</w:t>
      </w:r>
    </w:p>
    <w:p w:rsidR="00286D56" w:rsidRDefault="00286D56" w:rsidP="009F74E8">
      <w:pPr>
        <w:pStyle w:val="Geenafstand"/>
      </w:pPr>
      <w:r>
        <w:t>Evenwichtige verdeling tussen inleiding, middenstuk en slot (5)</w:t>
      </w:r>
    </w:p>
    <w:p w:rsidR="00286D56" w:rsidRDefault="00286D56" w:rsidP="00286D56">
      <w:pPr>
        <w:pStyle w:val="Kop2"/>
      </w:pPr>
      <w:r>
        <w:t>Tekstopbouw</w:t>
      </w:r>
    </w:p>
    <w:p w:rsidR="00286D56" w:rsidRDefault="00286D56" w:rsidP="009F74E8">
      <w:pPr>
        <w:pStyle w:val="Geenafstand"/>
      </w:pPr>
      <w:r>
        <w:t>Duidelijke alinea-indeling (3)</w:t>
      </w:r>
    </w:p>
    <w:p w:rsidR="00286D56" w:rsidRDefault="00286D56" w:rsidP="009F74E8">
      <w:pPr>
        <w:pStyle w:val="Geenafstand"/>
      </w:pPr>
      <w:r>
        <w:t>Gebruik van signaalwoorden (5)</w:t>
      </w:r>
    </w:p>
    <w:p w:rsidR="00286D56" w:rsidRDefault="00286D56" w:rsidP="009F74E8">
      <w:pPr>
        <w:pStyle w:val="Geenafstand"/>
      </w:pPr>
      <w:r>
        <w:t>Gebruik van goede tussenkopjes van maximaal zes woorden (2)</w:t>
      </w:r>
    </w:p>
    <w:p w:rsidR="00286D56" w:rsidRDefault="00286D56" w:rsidP="00286D56">
      <w:pPr>
        <w:pStyle w:val="Kop2"/>
      </w:pPr>
      <w:r>
        <w:t>Stijl en originaliteit</w:t>
      </w:r>
    </w:p>
    <w:p w:rsidR="00286D56" w:rsidRPr="009F74E8" w:rsidRDefault="00286D56" w:rsidP="009F74E8">
      <w:pPr>
        <w:pStyle w:val="Geenafstand"/>
      </w:pPr>
      <w:r>
        <w:t>Goed geschreven: bijv. geen stijlbreuk, geen onnodige herhaling, voldoende variatie, geen clichés (15)</w:t>
      </w:r>
    </w:p>
    <w:p w:rsidR="00286D56" w:rsidRDefault="00286D56" w:rsidP="00286D56">
      <w:pPr>
        <w:pStyle w:val="Kop1"/>
      </w:pPr>
      <w:r>
        <w:t>Aantal fouten en woorden (max. -30 punten)</w:t>
      </w:r>
    </w:p>
    <w:p w:rsidR="00286D56" w:rsidRDefault="00286D56" w:rsidP="00286D56">
      <w:pPr>
        <w:pStyle w:val="Geenafstand"/>
      </w:pPr>
      <w:r>
        <w:t>Aantal interpunctiefouten (max. -10)</w:t>
      </w:r>
    </w:p>
    <w:p w:rsidR="00286D56" w:rsidRDefault="00286D56" w:rsidP="00286D56">
      <w:pPr>
        <w:pStyle w:val="Geenafstand"/>
      </w:pPr>
      <w:r>
        <w:t>Aantal overige fouten (max. -10)</w:t>
      </w:r>
    </w:p>
    <w:p w:rsidR="00BA13FA" w:rsidRDefault="00286D56" w:rsidP="00286D56">
      <w:pPr>
        <w:pStyle w:val="Geenafstand"/>
      </w:pPr>
      <w:r>
        <w:t xml:space="preserve">Woordgrensoverschrijding (minder dan </w:t>
      </w:r>
      <w:r w:rsidR="006455B5">
        <w:t>45</w:t>
      </w:r>
      <w:r>
        <w:t>0 en meer dan 750) (max. -10)</w:t>
      </w:r>
    </w:p>
    <w:p w:rsidR="00BA13FA" w:rsidRDefault="00BA13FA" w:rsidP="00BA13FA">
      <w:r>
        <w:br w:type="page"/>
      </w:r>
    </w:p>
    <w:p w:rsidR="00BA13FA" w:rsidRPr="00505193" w:rsidRDefault="00BA13FA" w:rsidP="00BA13FA">
      <w:r w:rsidRPr="00505193">
        <w:lastRenderedPageBreak/>
        <w:t>2018-06 CPNB maakt thema Boekenweek 2019 bekend</w:t>
      </w:r>
    </w:p>
    <w:p w:rsidR="00BA13FA" w:rsidRPr="00505193" w:rsidRDefault="00BA13FA" w:rsidP="00BA13FA">
      <w:pPr>
        <w:spacing w:after="0" w:line="240" w:lineRule="auto"/>
        <w:jc w:val="center"/>
        <w:rPr>
          <w:rFonts w:ascii="Times New Roman" w:eastAsia="Times New Roman" w:hAnsi="Times New Roman" w:cs="Times New Roman"/>
          <w:sz w:val="24"/>
          <w:szCs w:val="24"/>
        </w:rPr>
      </w:pPr>
      <w:r w:rsidRPr="00505193">
        <w:rPr>
          <w:rFonts w:ascii="Arial" w:eastAsia="Times New Roman" w:hAnsi="Arial" w:cs="Arial"/>
          <w:noProof/>
          <w:sz w:val="53"/>
          <w:szCs w:val="53"/>
        </w:rPr>
        <w:drawing>
          <wp:inline distT="0" distB="0" distL="0" distR="0" wp14:anchorId="44A95744" wp14:editId="2F859FA0">
            <wp:extent cx="5772150" cy="481013"/>
            <wp:effectExtent l="0" t="0" r="0" b="0"/>
            <wp:docPr id="1" name="Afbeelding 1" descr="10 t/m 18 MAART">
              <a:hlinkClick xmlns:a="http://schemas.openxmlformats.org/drawingml/2006/main" r:id="rId7" tooltip="&quot;10 t/m 18 MAAR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t/m 18 MAART">
                      <a:hlinkClick r:id="rId7" tooltip="&quot;10 t/m 18 MAART&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V="1">
                      <a:off x="0" y="0"/>
                      <a:ext cx="6210896" cy="517575"/>
                    </a:xfrm>
                    <a:prstGeom prst="rect">
                      <a:avLst/>
                    </a:prstGeom>
                    <a:noFill/>
                    <a:ln>
                      <a:noFill/>
                    </a:ln>
                  </pic:spPr>
                </pic:pic>
              </a:graphicData>
            </a:graphic>
          </wp:inline>
        </w:drawing>
      </w:r>
    </w:p>
    <w:p w:rsidR="00BA13FA" w:rsidRPr="00505193" w:rsidRDefault="00BA13FA" w:rsidP="00BA13FA">
      <w:pPr>
        <w:numPr>
          <w:ilvl w:val="0"/>
          <w:numId w:val="2"/>
        </w:numPr>
        <w:spacing w:before="100" w:beforeAutospacing="1" w:after="100" w:afterAutospacing="1" w:line="240" w:lineRule="auto"/>
        <w:ind w:left="0"/>
        <w:rPr>
          <w:rFonts w:ascii="Times New Roman" w:eastAsia="Times New Roman" w:hAnsi="Times New Roman" w:cs="Times New Roman"/>
          <w:sz w:val="24"/>
          <w:szCs w:val="24"/>
        </w:rPr>
      </w:pPr>
    </w:p>
    <w:p w:rsidR="00BA13FA" w:rsidRPr="00505193" w:rsidRDefault="00BA13FA" w:rsidP="00BA13FA">
      <w:pPr>
        <w:shd w:val="clear" w:color="auto" w:fill="C9CDA3"/>
        <w:spacing w:after="48" w:line="240" w:lineRule="auto"/>
        <w:outlineLvl w:val="2"/>
        <w:rPr>
          <w:rFonts w:ascii="Arial" w:eastAsia="Times New Roman" w:hAnsi="Arial" w:cs="Arial"/>
          <w:caps/>
          <w:sz w:val="55"/>
          <w:szCs w:val="55"/>
        </w:rPr>
      </w:pPr>
      <w:r w:rsidRPr="00505193">
        <w:rPr>
          <w:rFonts w:ascii="Arial" w:eastAsia="Times New Roman" w:hAnsi="Arial" w:cs="Arial"/>
          <w:caps/>
          <w:sz w:val="55"/>
          <w:szCs w:val="55"/>
        </w:rPr>
        <w:t>HET THEMA VAN DE BOEKENWEEK 2019 IS </w:t>
      </w:r>
      <w:r w:rsidRPr="00505193">
        <w:rPr>
          <w:rFonts w:ascii="Arial" w:eastAsia="Times New Roman" w:hAnsi="Arial" w:cs="Arial"/>
          <w:i/>
          <w:iCs/>
          <w:caps/>
          <w:sz w:val="55"/>
          <w:szCs w:val="55"/>
        </w:rPr>
        <w:t>DE MOEDER DE VROUW.</w:t>
      </w:r>
    </w:p>
    <w:p w:rsidR="00BA13FA" w:rsidRPr="00505193" w:rsidRDefault="00BA13FA" w:rsidP="00BA13FA">
      <w:pPr>
        <w:shd w:val="clear" w:color="auto" w:fill="C9CDA3"/>
        <w:spacing w:after="120" w:line="240" w:lineRule="auto"/>
        <w:outlineLvl w:val="4"/>
        <w:rPr>
          <w:rFonts w:ascii="Arial" w:eastAsia="Times New Roman" w:hAnsi="Arial" w:cs="Arial"/>
          <w:caps/>
          <w:sz w:val="36"/>
          <w:szCs w:val="36"/>
        </w:rPr>
      </w:pPr>
      <w:r w:rsidRPr="00505193">
        <w:rPr>
          <w:rFonts w:ascii="Arial" w:eastAsia="Times New Roman" w:hAnsi="Arial" w:cs="Arial"/>
          <w:caps/>
          <w:sz w:val="36"/>
          <w:szCs w:val="36"/>
        </w:rPr>
        <w:t>THEMA BOEKENWEEK 2019</w:t>
      </w:r>
    </w:p>
    <w:p w:rsidR="00BA13FA" w:rsidRPr="00505193" w:rsidRDefault="00BA13FA" w:rsidP="00BA13FA">
      <w:pPr>
        <w:shd w:val="clear" w:color="auto" w:fill="C9CDA3"/>
        <w:spacing w:after="360" w:line="240" w:lineRule="auto"/>
        <w:rPr>
          <w:rFonts w:ascii="Arial" w:eastAsia="Times New Roman" w:hAnsi="Arial" w:cs="Arial"/>
          <w:sz w:val="23"/>
          <w:szCs w:val="23"/>
        </w:rPr>
      </w:pPr>
      <w:r w:rsidRPr="00505193">
        <w:rPr>
          <w:rFonts w:ascii="Arial" w:eastAsia="Times New Roman" w:hAnsi="Arial" w:cs="Arial"/>
          <w:sz w:val="23"/>
          <w:szCs w:val="23"/>
        </w:rPr>
        <w:t>Het thema van de 84ste Boekenweek, die van zaterdag 10 t/m zondag 18 maart 2018 plaatsvond, is </w:t>
      </w:r>
      <w:r w:rsidRPr="00505193">
        <w:rPr>
          <w:rFonts w:ascii="Arial" w:eastAsia="Times New Roman" w:hAnsi="Arial" w:cs="Arial"/>
          <w:i/>
          <w:iCs/>
          <w:sz w:val="23"/>
          <w:szCs w:val="23"/>
        </w:rPr>
        <w:t>De moeder de vrouw</w:t>
      </w:r>
      <w:r w:rsidRPr="00505193">
        <w:rPr>
          <w:rFonts w:ascii="Arial" w:eastAsia="Times New Roman" w:hAnsi="Arial" w:cs="Arial"/>
          <w:sz w:val="23"/>
          <w:szCs w:val="23"/>
        </w:rPr>
        <w:t>. Jan Siebelink schrijft het Boekenweekgeschenk, </w:t>
      </w:r>
      <w:proofErr w:type="spellStart"/>
      <w:r w:rsidRPr="00505193">
        <w:rPr>
          <w:rFonts w:ascii="Arial" w:eastAsia="Times New Roman" w:hAnsi="Arial" w:cs="Arial"/>
          <w:sz w:val="23"/>
          <w:szCs w:val="23"/>
        </w:rPr>
        <w:t>Murat</w:t>
      </w:r>
      <w:proofErr w:type="spellEnd"/>
      <w:r w:rsidRPr="00505193">
        <w:rPr>
          <w:rFonts w:ascii="Arial" w:eastAsia="Times New Roman" w:hAnsi="Arial" w:cs="Arial"/>
          <w:sz w:val="23"/>
          <w:szCs w:val="23"/>
        </w:rPr>
        <w:t xml:space="preserve"> Isik zal het Boekenweekessay gaan schrijven.</w:t>
      </w:r>
    </w:p>
    <w:p w:rsidR="00BA13FA" w:rsidRPr="00505193" w:rsidRDefault="00BA13FA" w:rsidP="00BA13FA">
      <w:pPr>
        <w:shd w:val="clear" w:color="auto" w:fill="C9CDA3"/>
        <w:spacing w:after="360" w:line="240" w:lineRule="auto"/>
        <w:rPr>
          <w:rFonts w:ascii="Arial" w:eastAsia="Times New Roman" w:hAnsi="Arial" w:cs="Arial"/>
          <w:sz w:val="23"/>
          <w:szCs w:val="23"/>
        </w:rPr>
      </w:pPr>
      <w:r w:rsidRPr="00505193">
        <w:rPr>
          <w:rFonts w:ascii="Arial" w:eastAsia="Times New Roman" w:hAnsi="Arial" w:cs="Arial"/>
          <w:i/>
          <w:iCs/>
          <w:sz w:val="23"/>
          <w:szCs w:val="23"/>
        </w:rPr>
        <w:t>De moeder de vrouw.</w:t>
      </w:r>
      <w:r w:rsidRPr="00505193">
        <w:rPr>
          <w:rFonts w:ascii="Arial" w:eastAsia="Times New Roman" w:hAnsi="Arial" w:cs="Arial"/>
          <w:sz w:val="23"/>
          <w:szCs w:val="23"/>
        </w:rPr>
        <w:t> Twee identiteiten, zijn zij onlosmakelijk met elkaar verbonden? Een relevante vraag waar je heel verschillend op kunt antwoorden; een onderwerp dat net zo veelzijdig is als dat er moeders en vrouwen zijn. Niet voor niets is het dan ook een regelmatig terugkerend onderwerp voor maatschappelijk debat. Het thema kent twee verschillende perspectieven, die van de moeder zelf maar ook die van het kind. Ervaringen met moederschap lopen uiteen van een ‘natuurramp’ (Joke Smit) tot het mooiste dat je kan overkomen. En waar blijft de begeerte van de moeder de vrouw? Kinderen kunnen idolaat van hun moeder zijn of juist hele strenge criticasters. Al deze zienswijzen leveren een leger aan literaire moeders op, van Medea tot oermoeders.</w:t>
      </w:r>
    </w:p>
    <w:p w:rsidR="00BA13FA" w:rsidRPr="00505193" w:rsidRDefault="00BA13FA" w:rsidP="00BA13FA">
      <w:pPr>
        <w:shd w:val="clear" w:color="auto" w:fill="C9CDA3"/>
        <w:spacing w:line="240" w:lineRule="auto"/>
        <w:rPr>
          <w:rFonts w:ascii="Arial" w:eastAsia="Times New Roman" w:hAnsi="Arial" w:cs="Arial"/>
          <w:sz w:val="23"/>
          <w:szCs w:val="23"/>
        </w:rPr>
      </w:pPr>
      <w:r w:rsidRPr="00505193">
        <w:rPr>
          <w:rFonts w:ascii="Arial" w:eastAsia="Times New Roman" w:hAnsi="Arial" w:cs="Arial"/>
          <w:sz w:val="23"/>
          <w:szCs w:val="23"/>
        </w:rPr>
        <w:t> </w:t>
      </w:r>
    </w:p>
    <w:p w:rsidR="00BA13FA" w:rsidRPr="00505193" w:rsidRDefault="00BA13FA" w:rsidP="00BA13FA"/>
    <w:p w:rsidR="00BA13FA" w:rsidRDefault="00BA13FA">
      <w:r>
        <w:br w:type="page"/>
      </w:r>
    </w:p>
    <w:p w:rsidR="00BA13FA" w:rsidRDefault="00BA13FA" w:rsidP="00BA13FA">
      <w:r>
        <w:lastRenderedPageBreak/>
        <w:t xml:space="preserve">Boekenweek – </w:t>
      </w:r>
      <w:proofErr w:type="spellStart"/>
      <w:r>
        <w:t>Murat</w:t>
      </w:r>
      <w:proofErr w:type="spellEnd"/>
      <w:r>
        <w:t xml:space="preserve"> Isik schrijft </w:t>
      </w:r>
      <w:proofErr w:type="spellStart"/>
      <w:r>
        <w:t>boekenweekessay</w:t>
      </w:r>
      <w:proofErr w:type="spellEnd"/>
      <w:r>
        <w:t xml:space="preserve"> 2019</w:t>
      </w:r>
    </w:p>
    <w:p w:rsidR="00BA13FA" w:rsidRDefault="005626B3" w:rsidP="00BA13FA">
      <w:hyperlink r:id="rId9" w:history="1">
        <w:r w:rsidR="00BA13FA" w:rsidRPr="007C5023">
          <w:rPr>
            <w:rStyle w:val="Hyperlink"/>
          </w:rPr>
          <w:t>https://www.facebook.com/Boekenweek/</w:t>
        </w:r>
      </w:hyperlink>
      <w:r w:rsidR="00BA13FA">
        <w:t xml:space="preserve"> </w:t>
      </w:r>
    </w:p>
    <w:p w:rsidR="00BA13FA" w:rsidRDefault="00BA13FA" w:rsidP="00BA13FA">
      <w:r>
        <w:rPr>
          <w:noProof/>
        </w:rPr>
        <w:drawing>
          <wp:inline distT="0" distB="0" distL="0" distR="0" wp14:anchorId="2F45F4B2" wp14:editId="29C918D2">
            <wp:extent cx="4542857" cy="703809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42857" cy="7038095"/>
                    </a:xfrm>
                    <a:prstGeom prst="rect">
                      <a:avLst/>
                    </a:prstGeom>
                  </pic:spPr>
                </pic:pic>
              </a:graphicData>
            </a:graphic>
          </wp:inline>
        </w:drawing>
      </w:r>
    </w:p>
    <w:p w:rsidR="00BA13FA" w:rsidRDefault="00BA13FA" w:rsidP="00BA13FA">
      <w:r>
        <w:br w:type="page"/>
      </w:r>
    </w:p>
    <w:p w:rsidR="00BA13FA" w:rsidRDefault="005626B3" w:rsidP="00BA13FA">
      <w:hyperlink r:id="rId11" w:history="1">
        <w:r w:rsidR="00BA13FA" w:rsidRPr="007C5023">
          <w:rPr>
            <w:rStyle w:val="Hyperlink"/>
          </w:rPr>
          <w:t>http://www.boekenweek.nl/murat-isik-schrijft-boekenweekessay-2019/</w:t>
        </w:r>
      </w:hyperlink>
      <w:r w:rsidR="00BA13FA">
        <w:t xml:space="preserve"> </w:t>
      </w:r>
    </w:p>
    <w:p w:rsidR="00BA13FA" w:rsidRPr="002B73B2" w:rsidRDefault="00BA13FA" w:rsidP="00BA13FA">
      <w:pPr>
        <w:shd w:val="clear" w:color="auto" w:fill="C9CDA3"/>
        <w:spacing w:after="0" w:line="240" w:lineRule="auto"/>
        <w:outlineLvl w:val="0"/>
        <w:rPr>
          <w:rFonts w:ascii="Arial" w:eastAsia="Times New Roman" w:hAnsi="Arial" w:cs="Arial"/>
          <w:caps/>
          <w:color w:val="0B143B"/>
          <w:kern w:val="36"/>
          <w:sz w:val="41"/>
          <w:szCs w:val="41"/>
        </w:rPr>
      </w:pPr>
      <w:r w:rsidRPr="002B73B2">
        <w:rPr>
          <w:rFonts w:ascii="Arial" w:eastAsia="Times New Roman" w:hAnsi="Arial" w:cs="Arial"/>
          <w:caps/>
          <w:color w:val="0B143B"/>
          <w:kern w:val="36"/>
          <w:sz w:val="41"/>
          <w:szCs w:val="41"/>
        </w:rPr>
        <w:t>MURAT ISIK SCHRIJFT BOEKENWEEKESSAY 2019</w:t>
      </w:r>
    </w:p>
    <w:p w:rsidR="00BA13FA" w:rsidRPr="002B73B2" w:rsidRDefault="00BA13FA" w:rsidP="00BA13FA">
      <w:pPr>
        <w:shd w:val="clear" w:color="auto" w:fill="C9CDA3"/>
        <w:spacing w:before="120" w:after="0" w:line="240" w:lineRule="auto"/>
        <w:rPr>
          <w:rFonts w:ascii="Arial" w:eastAsia="Times New Roman" w:hAnsi="Arial" w:cs="Arial"/>
          <w:color w:val="454545"/>
          <w:sz w:val="23"/>
          <w:szCs w:val="23"/>
        </w:rPr>
      </w:pPr>
      <w:r w:rsidRPr="002B73B2">
        <w:rPr>
          <w:rFonts w:ascii="Arial" w:eastAsia="Times New Roman" w:hAnsi="Arial" w:cs="Arial"/>
          <w:color w:val="454545"/>
          <w:sz w:val="23"/>
          <w:szCs w:val="23"/>
        </w:rPr>
        <w:t>CPNB14 juni 2018</w:t>
      </w:r>
      <w:hyperlink r:id="rId12" w:tooltip="View all posts in: " w:history="1">
        <w:r w:rsidRPr="002B73B2">
          <w:rPr>
            <w:rFonts w:ascii="Arial" w:eastAsia="Times New Roman" w:hAnsi="Arial" w:cs="Arial"/>
            <w:color w:val="233EB8"/>
            <w:sz w:val="23"/>
            <w:szCs w:val="23"/>
          </w:rPr>
          <w:t>Boekenweek Nieuws</w:t>
        </w:r>
      </w:hyperlink>
    </w:p>
    <w:p w:rsidR="00BA13FA" w:rsidRPr="002B73B2" w:rsidRDefault="00BA13FA" w:rsidP="00BA13FA">
      <w:pPr>
        <w:shd w:val="clear" w:color="auto" w:fill="233EB8"/>
        <w:spacing w:after="0" w:line="240" w:lineRule="auto"/>
        <w:rPr>
          <w:rFonts w:ascii="Arial" w:eastAsia="Times New Roman" w:hAnsi="Arial" w:cs="Arial"/>
          <w:color w:val="454545"/>
          <w:sz w:val="23"/>
          <w:szCs w:val="23"/>
        </w:rPr>
      </w:pPr>
      <w:r w:rsidRPr="002B73B2">
        <w:rPr>
          <w:rFonts w:ascii="Arial" w:eastAsia="Times New Roman" w:hAnsi="Arial" w:cs="Arial"/>
          <w:noProof/>
          <w:color w:val="454545"/>
          <w:sz w:val="23"/>
          <w:szCs w:val="23"/>
        </w:rPr>
        <w:drawing>
          <wp:inline distT="0" distB="0" distL="0" distR="0" wp14:anchorId="22CA070F" wp14:editId="3B7D8AF7">
            <wp:extent cx="5781675" cy="2951063"/>
            <wp:effectExtent l="0" t="0" r="0" b="1905"/>
            <wp:docPr id="2" name="Afbeelding 2" descr="Murat Is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rat Is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21175" cy="2971224"/>
                    </a:xfrm>
                    <a:prstGeom prst="rect">
                      <a:avLst/>
                    </a:prstGeom>
                    <a:noFill/>
                    <a:ln>
                      <a:noFill/>
                    </a:ln>
                  </pic:spPr>
                </pic:pic>
              </a:graphicData>
            </a:graphic>
          </wp:inline>
        </w:drawing>
      </w:r>
    </w:p>
    <w:p w:rsidR="00BA13FA" w:rsidRPr="002B73B2" w:rsidRDefault="00BA13FA" w:rsidP="00BA13FA">
      <w:pPr>
        <w:shd w:val="clear" w:color="auto" w:fill="C9CDA3"/>
        <w:spacing w:after="360" w:line="240" w:lineRule="auto"/>
        <w:rPr>
          <w:rFonts w:ascii="Arial" w:eastAsia="Times New Roman" w:hAnsi="Arial" w:cs="Arial"/>
          <w:color w:val="454545"/>
          <w:sz w:val="23"/>
          <w:szCs w:val="23"/>
        </w:rPr>
      </w:pPr>
      <w:r w:rsidRPr="002B73B2">
        <w:rPr>
          <w:rFonts w:ascii="Arial" w:eastAsia="Times New Roman" w:hAnsi="Arial" w:cs="Arial"/>
          <w:b/>
          <w:bCs/>
          <w:color w:val="454545"/>
          <w:sz w:val="23"/>
          <w:szCs w:val="23"/>
        </w:rPr>
        <w:t xml:space="preserve">Libris Literatuur Prijswinnaar </w:t>
      </w:r>
      <w:proofErr w:type="spellStart"/>
      <w:r w:rsidRPr="002B73B2">
        <w:rPr>
          <w:rFonts w:ascii="Arial" w:eastAsia="Times New Roman" w:hAnsi="Arial" w:cs="Arial"/>
          <w:b/>
          <w:bCs/>
          <w:color w:val="454545"/>
          <w:sz w:val="23"/>
          <w:szCs w:val="23"/>
        </w:rPr>
        <w:t>Murat</w:t>
      </w:r>
      <w:proofErr w:type="spellEnd"/>
      <w:r w:rsidRPr="002B73B2">
        <w:rPr>
          <w:rFonts w:ascii="Arial" w:eastAsia="Times New Roman" w:hAnsi="Arial" w:cs="Arial"/>
          <w:b/>
          <w:bCs/>
          <w:color w:val="454545"/>
          <w:sz w:val="23"/>
          <w:szCs w:val="23"/>
        </w:rPr>
        <w:t xml:space="preserve"> Isik (</w:t>
      </w:r>
      <w:proofErr w:type="spellStart"/>
      <w:r w:rsidRPr="002B73B2">
        <w:rPr>
          <w:rFonts w:ascii="Arial" w:eastAsia="Times New Roman" w:hAnsi="Arial" w:cs="Arial"/>
          <w:b/>
          <w:bCs/>
          <w:color w:val="454545"/>
          <w:sz w:val="23"/>
          <w:szCs w:val="23"/>
        </w:rPr>
        <w:t>Ambo|Anthos</w:t>
      </w:r>
      <w:proofErr w:type="spellEnd"/>
      <w:r w:rsidRPr="002B73B2">
        <w:rPr>
          <w:rFonts w:ascii="Arial" w:eastAsia="Times New Roman" w:hAnsi="Arial" w:cs="Arial"/>
          <w:b/>
          <w:bCs/>
          <w:color w:val="454545"/>
          <w:sz w:val="23"/>
          <w:szCs w:val="23"/>
        </w:rPr>
        <w:t>) schrijft het Boekenweekessay 2019. Het thema van de Boekenweek 2019 is</w:t>
      </w:r>
      <w:r w:rsidRPr="002B73B2">
        <w:rPr>
          <w:rFonts w:ascii="Arial" w:eastAsia="Times New Roman" w:hAnsi="Arial" w:cs="Arial"/>
          <w:b/>
          <w:bCs/>
          <w:i/>
          <w:iCs/>
          <w:color w:val="454545"/>
          <w:sz w:val="23"/>
          <w:szCs w:val="23"/>
        </w:rPr>
        <w:t> De moeder de vrouw</w:t>
      </w:r>
      <w:r w:rsidRPr="002B73B2">
        <w:rPr>
          <w:rFonts w:ascii="Arial" w:eastAsia="Times New Roman" w:hAnsi="Arial" w:cs="Arial"/>
          <w:b/>
          <w:bCs/>
          <w:color w:val="454545"/>
          <w:sz w:val="23"/>
          <w:szCs w:val="23"/>
        </w:rPr>
        <w:t>, naar het gelijknamige gedicht van Martinus Nijhoff</w:t>
      </w:r>
      <w:r w:rsidRPr="002B73B2">
        <w:rPr>
          <w:rFonts w:ascii="Arial" w:eastAsia="Times New Roman" w:hAnsi="Arial" w:cs="Arial"/>
          <w:b/>
          <w:bCs/>
          <w:i/>
          <w:iCs/>
          <w:color w:val="454545"/>
          <w:sz w:val="23"/>
          <w:szCs w:val="23"/>
        </w:rPr>
        <w:t>. </w:t>
      </w:r>
      <w:r w:rsidRPr="002B73B2">
        <w:rPr>
          <w:rFonts w:ascii="Arial" w:eastAsia="Times New Roman" w:hAnsi="Arial" w:cs="Arial"/>
          <w:b/>
          <w:bCs/>
          <w:color w:val="454545"/>
          <w:sz w:val="23"/>
          <w:szCs w:val="23"/>
        </w:rPr>
        <w:t>Onlangs werd bekendgemaakt dat Jan Siebelink het </w:t>
      </w:r>
      <w:hyperlink r:id="rId14" w:history="1">
        <w:r w:rsidRPr="002B73B2">
          <w:rPr>
            <w:rFonts w:ascii="Arial" w:eastAsia="Times New Roman" w:hAnsi="Arial" w:cs="Arial"/>
            <w:b/>
            <w:bCs/>
            <w:color w:val="233EB8"/>
            <w:sz w:val="23"/>
            <w:szCs w:val="23"/>
          </w:rPr>
          <w:t>Boekenweekgeschenk</w:t>
        </w:r>
      </w:hyperlink>
      <w:r w:rsidRPr="002B73B2">
        <w:rPr>
          <w:rFonts w:ascii="Arial" w:eastAsia="Times New Roman" w:hAnsi="Arial" w:cs="Arial"/>
          <w:b/>
          <w:bCs/>
          <w:color w:val="454545"/>
          <w:sz w:val="23"/>
          <w:szCs w:val="23"/>
        </w:rPr>
        <w:t> gaat schrijven. De 84</w:t>
      </w:r>
      <w:r w:rsidRPr="002B73B2">
        <w:rPr>
          <w:rFonts w:ascii="Arial" w:eastAsia="Times New Roman" w:hAnsi="Arial" w:cs="Arial"/>
          <w:b/>
          <w:bCs/>
          <w:color w:val="454545"/>
          <w:sz w:val="18"/>
          <w:szCs w:val="18"/>
          <w:vertAlign w:val="superscript"/>
        </w:rPr>
        <w:t>ste</w:t>
      </w:r>
      <w:r w:rsidRPr="002B73B2">
        <w:rPr>
          <w:rFonts w:ascii="Arial" w:eastAsia="Times New Roman" w:hAnsi="Arial" w:cs="Arial"/>
          <w:b/>
          <w:bCs/>
          <w:color w:val="454545"/>
          <w:sz w:val="23"/>
          <w:szCs w:val="23"/>
        </w:rPr>
        <w:t> Boekenweek vindt plaats van 23 t/m 31 maart 2019.</w:t>
      </w:r>
    </w:p>
    <w:p w:rsidR="00BA13FA" w:rsidRPr="002B73B2" w:rsidRDefault="00BA13FA" w:rsidP="00BA13FA">
      <w:pPr>
        <w:shd w:val="clear" w:color="auto" w:fill="C9CDA3"/>
        <w:spacing w:after="360" w:line="240" w:lineRule="auto"/>
        <w:rPr>
          <w:rFonts w:ascii="Arial" w:eastAsia="Times New Roman" w:hAnsi="Arial" w:cs="Arial"/>
          <w:color w:val="454545"/>
          <w:sz w:val="23"/>
          <w:szCs w:val="23"/>
        </w:rPr>
      </w:pPr>
      <w:r w:rsidRPr="002B73B2">
        <w:rPr>
          <w:rFonts w:ascii="Arial" w:eastAsia="Times New Roman" w:hAnsi="Arial" w:cs="Arial"/>
          <w:b/>
          <w:bCs/>
          <w:color w:val="454545"/>
          <w:sz w:val="23"/>
          <w:szCs w:val="23"/>
        </w:rPr>
        <w:t xml:space="preserve">Toen </w:t>
      </w:r>
      <w:proofErr w:type="spellStart"/>
      <w:r w:rsidRPr="002B73B2">
        <w:rPr>
          <w:rFonts w:ascii="Arial" w:eastAsia="Times New Roman" w:hAnsi="Arial" w:cs="Arial"/>
          <w:b/>
          <w:bCs/>
          <w:color w:val="454545"/>
          <w:sz w:val="23"/>
          <w:szCs w:val="23"/>
        </w:rPr>
        <w:t>Murat</w:t>
      </w:r>
      <w:proofErr w:type="spellEnd"/>
      <w:r w:rsidRPr="002B73B2">
        <w:rPr>
          <w:rFonts w:ascii="Arial" w:eastAsia="Times New Roman" w:hAnsi="Arial" w:cs="Arial"/>
          <w:b/>
          <w:bCs/>
          <w:color w:val="454545"/>
          <w:sz w:val="23"/>
          <w:szCs w:val="23"/>
        </w:rPr>
        <w:t xml:space="preserve"> in maart van dit jaar gevraagd werd voor deze eervolle opdracht, reageerde hij enthousiast: </w:t>
      </w:r>
      <w:r w:rsidRPr="002B73B2">
        <w:rPr>
          <w:rFonts w:ascii="Arial" w:eastAsia="Times New Roman" w:hAnsi="Arial" w:cs="Arial"/>
          <w:color w:val="454545"/>
          <w:sz w:val="23"/>
          <w:szCs w:val="23"/>
        </w:rPr>
        <w:t>“Ik voel me zeer vereerd en ben trots om gevraagd te worden als schrijver van het Boekenweekessay. Het thema van de Boekenweek spreekt mij bijzonder aan, niet alleen omdat mijn eigen moeder een belangrijke vrouw in mijn leven is, maar ook omdat moeders een essentiële rol spelen in mijn romans. Het zijn vrouwen die zich met een enorme toewijding ontfermen over hun kinderen en tegelijkertijd proberen de dwalingen van hun ontsporende echtgenoten te bestrijden om het gezin voor verder onheil te behoeden. Moeders die, deels gedwongen door de omstandigheden, besluiten een emancipatiestrijd te voeren die hen voor grote uitdagingen stelt. Ik vind het een mooie uitdaging om dit thema verder uit te werken in het Boekenweekessay.”</w:t>
      </w:r>
    </w:p>
    <w:p w:rsidR="00BA13FA" w:rsidRPr="002B73B2" w:rsidRDefault="00BA13FA" w:rsidP="00BA13FA">
      <w:pPr>
        <w:shd w:val="clear" w:color="auto" w:fill="C9CDA3"/>
        <w:spacing w:after="360" w:line="240" w:lineRule="auto"/>
        <w:rPr>
          <w:rFonts w:ascii="Arial" w:eastAsia="Times New Roman" w:hAnsi="Arial" w:cs="Arial"/>
          <w:color w:val="454545"/>
          <w:sz w:val="23"/>
          <w:szCs w:val="23"/>
        </w:rPr>
      </w:pPr>
      <w:proofErr w:type="spellStart"/>
      <w:r w:rsidRPr="002B73B2">
        <w:rPr>
          <w:rFonts w:ascii="Arial" w:eastAsia="Times New Roman" w:hAnsi="Arial" w:cs="Arial"/>
          <w:b/>
          <w:bCs/>
          <w:color w:val="454545"/>
          <w:sz w:val="23"/>
          <w:szCs w:val="23"/>
        </w:rPr>
        <w:t>Murat</w:t>
      </w:r>
      <w:proofErr w:type="spellEnd"/>
      <w:r w:rsidRPr="002B73B2">
        <w:rPr>
          <w:rFonts w:ascii="Arial" w:eastAsia="Times New Roman" w:hAnsi="Arial" w:cs="Arial"/>
          <w:b/>
          <w:bCs/>
          <w:color w:val="454545"/>
          <w:sz w:val="23"/>
          <w:szCs w:val="23"/>
        </w:rPr>
        <w:t xml:space="preserve"> Isik</w:t>
      </w:r>
      <w:r w:rsidRPr="002B73B2">
        <w:rPr>
          <w:rFonts w:ascii="Arial" w:eastAsia="Times New Roman" w:hAnsi="Arial" w:cs="Arial"/>
          <w:b/>
          <w:bCs/>
          <w:color w:val="454545"/>
          <w:sz w:val="23"/>
          <w:szCs w:val="23"/>
        </w:rPr>
        <w:br/>
      </w:r>
      <w:r w:rsidRPr="002B73B2">
        <w:rPr>
          <w:rFonts w:ascii="Arial" w:eastAsia="Times New Roman" w:hAnsi="Arial" w:cs="Arial"/>
          <w:color w:val="454545"/>
          <w:sz w:val="23"/>
          <w:szCs w:val="23"/>
        </w:rPr>
        <w:t xml:space="preserve">In 2012 debuteerde </w:t>
      </w:r>
      <w:proofErr w:type="spellStart"/>
      <w:r w:rsidRPr="002B73B2">
        <w:rPr>
          <w:rFonts w:ascii="Arial" w:eastAsia="Times New Roman" w:hAnsi="Arial" w:cs="Arial"/>
          <w:color w:val="454545"/>
          <w:sz w:val="23"/>
          <w:szCs w:val="23"/>
        </w:rPr>
        <w:t>Murat</w:t>
      </w:r>
      <w:proofErr w:type="spellEnd"/>
      <w:r w:rsidRPr="002B73B2">
        <w:rPr>
          <w:rFonts w:ascii="Arial" w:eastAsia="Times New Roman" w:hAnsi="Arial" w:cs="Arial"/>
          <w:color w:val="454545"/>
          <w:sz w:val="23"/>
          <w:szCs w:val="23"/>
        </w:rPr>
        <w:t xml:space="preserve"> Isik (1977) met de roman </w:t>
      </w:r>
      <w:r w:rsidRPr="002B73B2">
        <w:rPr>
          <w:rFonts w:ascii="Arial" w:eastAsia="Times New Roman" w:hAnsi="Arial" w:cs="Arial"/>
          <w:i/>
          <w:iCs/>
          <w:color w:val="454545"/>
          <w:sz w:val="23"/>
          <w:szCs w:val="23"/>
        </w:rPr>
        <w:t>Verloren grond</w:t>
      </w:r>
      <w:r w:rsidRPr="002B73B2">
        <w:rPr>
          <w:rFonts w:ascii="Arial" w:eastAsia="Times New Roman" w:hAnsi="Arial" w:cs="Arial"/>
          <w:color w:val="454545"/>
          <w:sz w:val="23"/>
          <w:szCs w:val="23"/>
        </w:rPr>
        <w:t>, die tot op heden veertien drukken beleefde. Hij won er de Bronzen Uil Publieksprijs mee en werd genomineerd voor de Academica Literatuurprijs. </w:t>
      </w:r>
      <w:r w:rsidRPr="002B73B2">
        <w:rPr>
          <w:rFonts w:ascii="Arial" w:eastAsia="Times New Roman" w:hAnsi="Arial" w:cs="Arial"/>
          <w:i/>
          <w:iCs/>
          <w:color w:val="454545"/>
          <w:sz w:val="23"/>
          <w:szCs w:val="23"/>
        </w:rPr>
        <w:t>Verloren grond</w:t>
      </w:r>
      <w:r w:rsidRPr="002B73B2">
        <w:rPr>
          <w:rFonts w:ascii="Arial" w:eastAsia="Times New Roman" w:hAnsi="Arial" w:cs="Arial"/>
          <w:color w:val="454545"/>
          <w:sz w:val="23"/>
          <w:szCs w:val="23"/>
        </w:rPr>
        <w:t> werd vertaald in het Duits, Zweeds en Turks. In 2017 verscheen zijn tweede roman</w:t>
      </w:r>
      <w:r w:rsidRPr="002B73B2">
        <w:rPr>
          <w:rFonts w:ascii="Arial" w:eastAsia="Times New Roman" w:hAnsi="Arial" w:cs="Arial"/>
          <w:i/>
          <w:iCs/>
          <w:color w:val="454545"/>
          <w:sz w:val="23"/>
          <w:szCs w:val="23"/>
        </w:rPr>
        <w:t> Wees onzichtbaar</w:t>
      </w:r>
      <w:r w:rsidRPr="002B73B2">
        <w:rPr>
          <w:rFonts w:ascii="Arial" w:eastAsia="Times New Roman" w:hAnsi="Arial" w:cs="Arial"/>
          <w:color w:val="454545"/>
          <w:sz w:val="23"/>
          <w:szCs w:val="23"/>
        </w:rPr>
        <w:t>. Hij won hiermee de Libris Literatuur Prijs 2018, de Boekhandelsprijs 2018 en was het Boek van het Jaar 2017 bij het NRC Handelsblad en Bol.com. Eveneens werd </w:t>
      </w:r>
      <w:r w:rsidRPr="002B73B2">
        <w:rPr>
          <w:rFonts w:ascii="Arial" w:eastAsia="Times New Roman" w:hAnsi="Arial" w:cs="Arial"/>
          <w:i/>
          <w:iCs/>
          <w:color w:val="454545"/>
          <w:sz w:val="23"/>
          <w:szCs w:val="23"/>
        </w:rPr>
        <w:t xml:space="preserve">Wees </w:t>
      </w:r>
      <w:proofErr w:type="spellStart"/>
      <w:r w:rsidRPr="002B73B2">
        <w:rPr>
          <w:rFonts w:ascii="Arial" w:eastAsia="Times New Roman" w:hAnsi="Arial" w:cs="Arial"/>
          <w:i/>
          <w:iCs/>
          <w:color w:val="454545"/>
          <w:sz w:val="23"/>
          <w:szCs w:val="23"/>
        </w:rPr>
        <w:t>onzichtbaar</w:t>
      </w:r>
      <w:r w:rsidRPr="002B73B2">
        <w:rPr>
          <w:rFonts w:ascii="Arial" w:eastAsia="Times New Roman" w:hAnsi="Arial" w:cs="Arial"/>
          <w:color w:val="454545"/>
          <w:sz w:val="23"/>
          <w:szCs w:val="23"/>
        </w:rPr>
        <w:t>genomineerd</w:t>
      </w:r>
      <w:proofErr w:type="spellEnd"/>
      <w:r w:rsidRPr="002B73B2">
        <w:rPr>
          <w:rFonts w:ascii="Arial" w:eastAsia="Times New Roman" w:hAnsi="Arial" w:cs="Arial"/>
          <w:color w:val="454545"/>
          <w:sz w:val="23"/>
          <w:szCs w:val="23"/>
        </w:rPr>
        <w:t xml:space="preserve"> voor de BNG Bank Literatuurprijs en de Halewijnprijs. </w:t>
      </w:r>
      <w:r w:rsidRPr="002B73B2">
        <w:rPr>
          <w:rFonts w:ascii="Arial" w:eastAsia="Times New Roman" w:hAnsi="Arial" w:cs="Arial"/>
          <w:i/>
          <w:iCs/>
          <w:color w:val="454545"/>
          <w:sz w:val="23"/>
          <w:szCs w:val="23"/>
        </w:rPr>
        <w:t xml:space="preserve">Wees </w:t>
      </w:r>
      <w:r w:rsidRPr="002B73B2">
        <w:rPr>
          <w:rFonts w:ascii="Arial" w:eastAsia="Times New Roman" w:hAnsi="Arial" w:cs="Arial"/>
          <w:i/>
          <w:iCs/>
          <w:color w:val="454545"/>
          <w:sz w:val="23"/>
          <w:szCs w:val="23"/>
        </w:rPr>
        <w:lastRenderedPageBreak/>
        <w:t>onzichtbaar </w:t>
      </w:r>
      <w:r w:rsidRPr="002B73B2">
        <w:rPr>
          <w:rFonts w:ascii="Arial" w:eastAsia="Times New Roman" w:hAnsi="Arial" w:cs="Arial"/>
          <w:color w:val="454545"/>
          <w:sz w:val="23"/>
          <w:szCs w:val="23"/>
        </w:rPr>
        <w:t>behaalde eind mei de eerste positie in De Bestseller 60 en beleefde tot op heden vijftien drukken.</w:t>
      </w:r>
    </w:p>
    <w:p w:rsidR="00BA13FA" w:rsidRPr="002B73B2" w:rsidRDefault="00BA13FA" w:rsidP="00BA13FA">
      <w:pPr>
        <w:shd w:val="clear" w:color="auto" w:fill="C9CDA3"/>
        <w:spacing w:after="360" w:line="240" w:lineRule="auto"/>
        <w:rPr>
          <w:rFonts w:ascii="Arial" w:eastAsia="Times New Roman" w:hAnsi="Arial" w:cs="Arial"/>
          <w:color w:val="454545"/>
          <w:sz w:val="23"/>
          <w:szCs w:val="23"/>
        </w:rPr>
      </w:pPr>
      <w:r w:rsidRPr="002B73B2">
        <w:rPr>
          <w:rFonts w:ascii="Arial" w:eastAsia="Times New Roman" w:hAnsi="Arial" w:cs="Arial"/>
          <w:b/>
          <w:bCs/>
          <w:color w:val="454545"/>
          <w:sz w:val="23"/>
          <w:szCs w:val="23"/>
        </w:rPr>
        <w:t>Boekenweekthema</w:t>
      </w:r>
      <w:r w:rsidRPr="002B73B2">
        <w:rPr>
          <w:rFonts w:ascii="Arial" w:eastAsia="Times New Roman" w:hAnsi="Arial" w:cs="Arial"/>
          <w:b/>
          <w:bCs/>
          <w:i/>
          <w:iCs/>
          <w:color w:val="454545"/>
          <w:sz w:val="23"/>
          <w:szCs w:val="23"/>
        </w:rPr>
        <w:t> De moeder de vrouw</w:t>
      </w:r>
      <w:r w:rsidRPr="002B73B2">
        <w:rPr>
          <w:rFonts w:ascii="Arial" w:eastAsia="Times New Roman" w:hAnsi="Arial" w:cs="Arial"/>
          <w:b/>
          <w:bCs/>
          <w:i/>
          <w:iCs/>
          <w:color w:val="454545"/>
          <w:sz w:val="23"/>
          <w:szCs w:val="23"/>
        </w:rPr>
        <w:br/>
      </w:r>
      <w:r w:rsidRPr="002B73B2">
        <w:rPr>
          <w:rFonts w:ascii="Arial" w:eastAsia="Times New Roman" w:hAnsi="Arial" w:cs="Arial"/>
          <w:i/>
          <w:iCs/>
          <w:color w:val="454545"/>
          <w:sz w:val="23"/>
          <w:szCs w:val="23"/>
        </w:rPr>
        <w:t>De moeder de vrouw</w:t>
      </w:r>
      <w:r w:rsidRPr="002B73B2">
        <w:rPr>
          <w:rFonts w:ascii="Arial" w:eastAsia="Times New Roman" w:hAnsi="Arial" w:cs="Arial"/>
          <w:color w:val="454545"/>
          <w:sz w:val="23"/>
          <w:szCs w:val="23"/>
        </w:rPr>
        <w:t> is het thema van de Boekenweek 2019. Twee identiteiten, zijn zij onlosmakelijk met elkaar verbonden? Een relevante vraag waar je heel verschillend op kunt antwoorden; een onderwerp dat net zo veelzijdig is als dat er moeders en vrouwen zijn. Niet voor niets is het dan ook een regelmatig terugkerend onderwerp voor maatschappelijk debat. Het thema kent twee verschillende perspectieven, die van de moeder zelf maar ook die van het kind. Ervaringen met moederschap lopen uiteen van een ‘natuurramp’ (Joke Smit) tot het mooiste dat je kan overkomen. En waar blijft de begeerte van de moeder de vrouw? Kinderen kunnen idolaat van hun moeder zijn of juist hele strenge criticasters. Al deze zienswijzen leveren een leger aan literaire moeders op, van Medea tot oermoeders.</w:t>
      </w:r>
    </w:p>
    <w:p w:rsidR="00BA13FA" w:rsidRPr="002B73B2" w:rsidRDefault="00BA13FA" w:rsidP="00BA13FA">
      <w:pPr>
        <w:shd w:val="clear" w:color="auto" w:fill="C9CDA3"/>
        <w:spacing w:after="360" w:line="240" w:lineRule="auto"/>
        <w:rPr>
          <w:rFonts w:ascii="Arial" w:eastAsia="Times New Roman" w:hAnsi="Arial" w:cs="Arial"/>
          <w:color w:val="454545"/>
          <w:sz w:val="23"/>
          <w:szCs w:val="23"/>
        </w:rPr>
      </w:pPr>
      <w:r w:rsidRPr="002B73B2">
        <w:rPr>
          <w:rFonts w:ascii="Arial" w:eastAsia="Times New Roman" w:hAnsi="Arial" w:cs="Arial"/>
          <w:b/>
          <w:bCs/>
          <w:color w:val="454545"/>
          <w:sz w:val="23"/>
          <w:szCs w:val="23"/>
        </w:rPr>
        <w:t>Greep uit gerelateerde boeken</w:t>
      </w:r>
      <w:r w:rsidRPr="002B73B2">
        <w:rPr>
          <w:rFonts w:ascii="Arial" w:eastAsia="Times New Roman" w:hAnsi="Arial" w:cs="Arial"/>
          <w:color w:val="454545"/>
          <w:sz w:val="23"/>
          <w:szCs w:val="23"/>
        </w:rPr>
        <w:br/>
        <w:t>De literatuur kent vele markante moeders, te beginnen met de vrouwen in </w:t>
      </w:r>
      <w:r w:rsidRPr="002B73B2">
        <w:rPr>
          <w:rFonts w:ascii="Arial" w:eastAsia="Times New Roman" w:hAnsi="Arial" w:cs="Arial"/>
          <w:i/>
          <w:iCs/>
          <w:color w:val="454545"/>
          <w:sz w:val="23"/>
          <w:szCs w:val="23"/>
        </w:rPr>
        <w:t>De moeder de vrouw</w:t>
      </w:r>
      <w:r w:rsidRPr="002B73B2">
        <w:rPr>
          <w:rFonts w:ascii="Arial" w:eastAsia="Times New Roman" w:hAnsi="Arial" w:cs="Arial"/>
          <w:color w:val="454545"/>
          <w:sz w:val="23"/>
          <w:szCs w:val="23"/>
        </w:rPr>
        <w:t>, waarin twee romans van de onlangs overleden Renate Dorrestein gebundeld zijn: </w:t>
      </w:r>
      <w:r w:rsidRPr="002B73B2">
        <w:rPr>
          <w:rFonts w:ascii="Arial" w:eastAsia="Times New Roman" w:hAnsi="Arial" w:cs="Arial"/>
          <w:i/>
          <w:iCs/>
          <w:color w:val="454545"/>
          <w:sz w:val="23"/>
          <w:szCs w:val="23"/>
        </w:rPr>
        <w:t>Ontaarde moeders </w:t>
      </w:r>
      <w:r w:rsidRPr="002B73B2">
        <w:rPr>
          <w:rFonts w:ascii="Arial" w:eastAsia="Times New Roman" w:hAnsi="Arial" w:cs="Arial"/>
          <w:color w:val="454545"/>
          <w:sz w:val="23"/>
          <w:szCs w:val="23"/>
        </w:rPr>
        <w:t>en </w:t>
      </w:r>
      <w:r w:rsidRPr="002B73B2">
        <w:rPr>
          <w:rFonts w:ascii="Arial" w:eastAsia="Times New Roman" w:hAnsi="Arial" w:cs="Arial"/>
          <w:i/>
          <w:iCs/>
          <w:color w:val="454545"/>
          <w:sz w:val="23"/>
          <w:szCs w:val="23"/>
        </w:rPr>
        <w:t>Mijn zoon heeft een seksleven en ik lees mijn moeder Roodkapje voor. </w:t>
      </w:r>
      <w:r w:rsidRPr="002B73B2">
        <w:rPr>
          <w:rFonts w:ascii="Arial" w:eastAsia="Times New Roman" w:hAnsi="Arial" w:cs="Arial"/>
          <w:color w:val="454545"/>
          <w:sz w:val="23"/>
          <w:szCs w:val="23"/>
        </w:rPr>
        <w:t>Zij worden terzijde gestaan door moeders uit </w:t>
      </w:r>
      <w:r w:rsidRPr="002B73B2">
        <w:rPr>
          <w:rFonts w:ascii="Arial" w:eastAsia="Times New Roman" w:hAnsi="Arial" w:cs="Arial"/>
          <w:i/>
          <w:iCs/>
          <w:color w:val="454545"/>
          <w:sz w:val="23"/>
          <w:szCs w:val="23"/>
        </w:rPr>
        <w:t>De gelukkige huisvrouw</w:t>
      </w:r>
      <w:r w:rsidRPr="002B73B2">
        <w:rPr>
          <w:rFonts w:ascii="Arial" w:eastAsia="Times New Roman" w:hAnsi="Arial" w:cs="Arial"/>
          <w:color w:val="454545"/>
          <w:sz w:val="23"/>
          <w:szCs w:val="23"/>
        </w:rPr>
        <w:t> (Heleen van Royen), </w:t>
      </w:r>
      <w:r w:rsidRPr="002B73B2">
        <w:rPr>
          <w:rFonts w:ascii="Arial" w:eastAsia="Times New Roman" w:hAnsi="Arial" w:cs="Arial"/>
          <w:i/>
          <w:iCs/>
          <w:color w:val="454545"/>
          <w:sz w:val="23"/>
          <w:szCs w:val="23"/>
        </w:rPr>
        <w:t xml:space="preserve">Mama </w:t>
      </w:r>
      <w:proofErr w:type="spellStart"/>
      <w:r w:rsidRPr="002B73B2">
        <w:rPr>
          <w:rFonts w:ascii="Arial" w:eastAsia="Times New Roman" w:hAnsi="Arial" w:cs="Arial"/>
          <w:i/>
          <w:iCs/>
          <w:color w:val="454545"/>
          <w:sz w:val="23"/>
          <w:szCs w:val="23"/>
        </w:rPr>
        <w:t>Tandoori</w:t>
      </w:r>
      <w:proofErr w:type="spellEnd"/>
      <w:r w:rsidRPr="002B73B2">
        <w:rPr>
          <w:rFonts w:ascii="Arial" w:eastAsia="Times New Roman" w:hAnsi="Arial" w:cs="Arial"/>
          <w:color w:val="454545"/>
          <w:sz w:val="23"/>
          <w:szCs w:val="23"/>
        </w:rPr>
        <w:t> (Ernest van der Kwast), </w:t>
      </w:r>
      <w:r w:rsidRPr="002B73B2">
        <w:rPr>
          <w:rFonts w:ascii="Arial" w:eastAsia="Times New Roman" w:hAnsi="Arial" w:cs="Arial"/>
          <w:i/>
          <w:iCs/>
          <w:color w:val="454545"/>
          <w:sz w:val="23"/>
          <w:szCs w:val="23"/>
        </w:rPr>
        <w:t>Magdalena</w:t>
      </w:r>
      <w:r w:rsidRPr="002B73B2">
        <w:rPr>
          <w:rFonts w:ascii="Arial" w:eastAsia="Times New Roman" w:hAnsi="Arial" w:cs="Arial"/>
          <w:color w:val="454545"/>
          <w:sz w:val="23"/>
          <w:szCs w:val="23"/>
        </w:rPr>
        <w:t> (Maarten ’t Hart), </w:t>
      </w:r>
      <w:r w:rsidRPr="002B73B2">
        <w:rPr>
          <w:rFonts w:ascii="Arial" w:eastAsia="Times New Roman" w:hAnsi="Arial" w:cs="Arial"/>
          <w:i/>
          <w:iCs/>
          <w:color w:val="454545"/>
          <w:sz w:val="23"/>
          <w:szCs w:val="23"/>
        </w:rPr>
        <w:t>Margje</w:t>
      </w:r>
      <w:r w:rsidRPr="002B73B2">
        <w:rPr>
          <w:rFonts w:ascii="Arial" w:eastAsia="Times New Roman" w:hAnsi="Arial" w:cs="Arial"/>
          <w:color w:val="454545"/>
          <w:sz w:val="23"/>
          <w:szCs w:val="23"/>
        </w:rPr>
        <w:t> (Jan Siebelink), </w:t>
      </w:r>
      <w:r w:rsidRPr="002B73B2">
        <w:rPr>
          <w:rFonts w:ascii="Arial" w:eastAsia="Times New Roman" w:hAnsi="Arial" w:cs="Arial"/>
          <w:i/>
          <w:iCs/>
          <w:color w:val="454545"/>
          <w:sz w:val="23"/>
          <w:szCs w:val="23"/>
        </w:rPr>
        <w:t>Moedervlekken</w:t>
      </w:r>
      <w:r w:rsidRPr="002B73B2">
        <w:rPr>
          <w:rFonts w:ascii="Arial" w:eastAsia="Times New Roman" w:hAnsi="Arial" w:cs="Arial"/>
          <w:color w:val="454545"/>
          <w:sz w:val="23"/>
          <w:szCs w:val="23"/>
        </w:rPr>
        <w:t> (Arnon Grunberg), </w:t>
      </w:r>
      <w:r w:rsidRPr="002B73B2">
        <w:rPr>
          <w:rFonts w:ascii="Arial" w:eastAsia="Times New Roman" w:hAnsi="Arial" w:cs="Arial"/>
          <w:i/>
          <w:iCs/>
          <w:color w:val="454545"/>
          <w:sz w:val="23"/>
          <w:szCs w:val="23"/>
        </w:rPr>
        <w:t>Ik kom terug</w:t>
      </w:r>
      <w:r w:rsidRPr="002B73B2">
        <w:rPr>
          <w:rFonts w:ascii="Arial" w:eastAsia="Times New Roman" w:hAnsi="Arial" w:cs="Arial"/>
          <w:color w:val="454545"/>
          <w:sz w:val="23"/>
          <w:szCs w:val="23"/>
        </w:rPr>
        <w:t> (Adriaan van Dis), </w:t>
      </w:r>
      <w:r w:rsidRPr="002B73B2">
        <w:rPr>
          <w:rFonts w:ascii="Arial" w:eastAsia="Times New Roman" w:hAnsi="Arial" w:cs="Arial"/>
          <w:i/>
          <w:iCs/>
          <w:color w:val="454545"/>
          <w:sz w:val="23"/>
          <w:szCs w:val="23"/>
        </w:rPr>
        <w:t>Dorst</w:t>
      </w:r>
      <w:r w:rsidRPr="002B73B2">
        <w:rPr>
          <w:rFonts w:ascii="Arial" w:eastAsia="Times New Roman" w:hAnsi="Arial" w:cs="Arial"/>
          <w:color w:val="454545"/>
          <w:sz w:val="23"/>
          <w:szCs w:val="23"/>
        </w:rPr>
        <w:t> (Esther Gerritsen) en </w:t>
      </w:r>
      <w:r w:rsidRPr="002B73B2">
        <w:rPr>
          <w:rFonts w:ascii="Arial" w:eastAsia="Times New Roman" w:hAnsi="Arial" w:cs="Arial"/>
          <w:i/>
          <w:iCs/>
          <w:color w:val="454545"/>
          <w:sz w:val="23"/>
          <w:szCs w:val="23"/>
        </w:rPr>
        <w:t>De garnalenpelster</w:t>
      </w:r>
      <w:r w:rsidRPr="002B73B2">
        <w:rPr>
          <w:rFonts w:ascii="Arial" w:eastAsia="Times New Roman" w:hAnsi="Arial" w:cs="Arial"/>
          <w:color w:val="454545"/>
          <w:sz w:val="23"/>
          <w:szCs w:val="23"/>
        </w:rPr>
        <w:t> (</w:t>
      </w:r>
      <w:proofErr w:type="spellStart"/>
      <w:r w:rsidRPr="002B73B2">
        <w:rPr>
          <w:rFonts w:ascii="Arial" w:eastAsia="Times New Roman" w:hAnsi="Arial" w:cs="Arial"/>
          <w:color w:val="454545"/>
          <w:sz w:val="23"/>
          <w:szCs w:val="23"/>
        </w:rPr>
        <w:t>Nilgün</w:t>
      </w:r>
      <w:proofErr w:type="spellEnd"/>
      <w:r w:rsidRPr="002B73B2">
        <w:rPr>
          <w:rFonts w:ascii="Arial" w:eastAsia="Times New Roman" w:hAnsi="Arial" w:cs="Arial"/>
          <w:color w:val="454545"/>
          <w:sz w:val="23"/>
          <w:szCs w:val="23"/>
        </w:rPr>
        <w:t xml:space="preserve"> Yerli). In </w:t>
      </w:r>
      <w:r w:rsidRPr="002B73B2">
        <w:rPr>
          <w:rFonts w:ascii="Arial" w:eastAsia="Times New Roman" w:hAnsi="Arial" w:cs="Arial"/>
          <w:i/>
          <w:iCs/>
          <w:color w:val="454545"/>
          <w:sz w:val="23"/>
          <w:szCs w:val="23"/>
        </w:rPr>
        <w:t>Gestameld liedboek</w:t>
      </w:r>
      <w:r w:rsidRPr="002B73B2">
        <w:rPr>
          <w:rFonts w:ascii="Arial" w:eastAsia="Times New Roman" w:hAnsi="Arial" w:cs="Arial"/>
          <w:color w:val="454545"/>
          <w:sz w:val="23"/>
          <w:szCs w:val="23"/>
        </w:rPr>
        <w:t> (Erwin Mortier), </w:t>
      </w:r>
      <w:proofErr w:type="gramStart"/>
      <w:r w:rsidRPr="002B73B2">
        <w:rPr>
          <w:rFonts w:ascii="Arial" w:eastAsia="Times New Roman" w:hAnsi="Arial" w:cs="Arial"/>
          <w:i/>
          <w:iCs/>
          <w:color w:val="454545"/>
          <w:sz w:val="23"/>
          <w:szCs w:val="23"/>
        </w:rPr>
        <w:t>Ma</w:t>
      </w:r>
      <w:r w:rsidRPr="002B73B2">
        <w:rPr>
          <w:rFonts w:ascii="Arial" w:eastAsia="Times New Roman" w:hAnsi="Arial" w:cs="Arial"/>
          <w:color w:val="454545"/>
          <w:sz w:val="23"/>
          <w:szCs w:val="23"/>
        </w:rPr>
        <w:t>(</w:t>
      </w:r>
      <w:proofErr w:type="gramEnd"/>
      <w:r w:rsidRPr="002B73B2">
        <w:rPr>
          <w:rFonts w:ascii="Arial" w:eastAsia="Times New Roman" w:hAnsi="Arial" w:cs="Arial"/>
          <w:color w:val="454545"/>
          <w:sz w:val="23"/>
          <w:szCs w:val="23"/>
        </w:rPr>
        <w:t>Hugo Borst), </w:t>
      </w:r>
      <w:r w:rsidRPr="002B73B2">
        <w:rPr>
          <w:rFonts w:ascii="Arial" w:eastAsia="Times New Roman" w:hAnsi="Arial" w:cs="Arial"/>
          <w:i/>
          <w:iCs/>
          <w:color w:val="454545"/>
          <w:sz w:val="23"/>
          <w:szCs w:val="23"/>
        </w:rPr>
        <w:t>Sprakeloos</w:t>
      </w:r>
      <w:r w:rsidRPr="002B73B2">
        <w:rPr>
          <w:rFonts w:ascii="Arial" w:eastAsia="Times New Roman" w:hAnsi="Arial" w:cs="Arial"/>
          <w:color w:val="454545"/>
          <w:sz w:val="23"/>
          <w:szCs w:val="23"/>
        </w:rPr>
        <w:t> (Tom Lanoye), </w:t>
      </w:r>
      <w:proofErr w:type="spellStart"/>
      <w:r w:rsidRPr="002B73B2">
        <w:rPr>
          <w:rFonts w:ascii="Arial" w:eastAsia="Times New Roman" w:hAnsi="Arial" w:cs="Arial"/>
          <w:i/>
          <w:iCs/>
          <w:color w:val="454545"/>
          <w:sz w:val="23"/>
          <w:szCs w:val="23"/>
        </w:rPr>
        <w:t>Yemma</w:t>
      </w:r>
      <w:proofErr w:type="spellEnd"/>
      <w:r w:rsidRPr="002B73B2">
        <w:rPr>
          <w:rFonts w:ascii="Arial" w:eastAsia="Times New Roman" w:hAnsi="Arial" w:cs="Arial"/>
          <w:color w:val="454545"/>
          <w:sz w:val="23"/>
          <w:szCs w:val="23"/>
        </w:rPr>
        <w:t> (Mohammed Benzakour) en </w:t>
      </w:r>
      <w:r w:rsidRPr="002B73B2">
        <w:rPr>
          <w:rFonts w:ascii="Arial" w:eastAsia="Times New Roman" w:hAnsi="Arial" w:cs="Arial"/>
          <w:i/>
          <w:iCs/>
          <w:color w:val="454545"/>
          <w:sz w:val="23"/>
          <w:szCs w:val="23"/>
        </w:rPr>
        <w:t>Haar goede hand</w:t>
      </w:r>
      <w:r w:rsidRPr="002B73B2">
        <w:rPr>
          <w:rFonts w:ascii="Arial" w:eastAsia="Times New Roman" w:hAnsi="Arial" w:cs="Arial"/>
          <w:color w:val="454545"/>
          <w:sz w:val="23"/>
          <w:szCs w:val="23"/>
        </w:rPr>
        <w:t> (Marion Bloem) geven de schrijvers op indrukwekkende wijze de geestelijke achteruitgang weer. Autobiografische boeken tonen een mooie staalkaart aan moedergevoelens: </w:t>
      </w:r>
      <w:r w:rsidRPr="002B73B2">
        <w:rPr>
          <w:rFonts w:ascii="Arial" w:eastAsia="Times New Roman" w:hAnsi="Arial" w:cs="Arial"/>
          <w:i/>
          <w:iCs/>
          <w:color w:val="454545"/>
          <w:sz w:val="23"/>
          <w:szCs w:val="23"/>
        </w:rPr>
        <w:t>Olifanten op een web</w:t>
      </w:r>
      <w:r w:rsidRPr="002B73B2">
        <w:rPr>
          <w:rFonts w:ascii="Arial" w:eastAsia="Times New Roman" w:hAnsi="Arial" w:cs="Arial"/>
          <w:color w:val="454545"/>
          <w:sz w:val="23"/>
          <w:szCs w:val="23"/>
        </w:rPr>
        <w:t> (Mensje van Keulen), </w:t>
      </w:r>
      <w:r w:rsidRPr="002B73B2">
        <w:rPr>
          <w:rFonts w:ascii="Arial" w:eastAsia="Times New Roman" w:hAnsi="Arial" w:cs="Arial"/>
          <w:i/>
          <w:iCs/>
          <w:color w:val="454545"/>
          <w:sz w:val="23"/>
          <w:szCs w:val="23"/>
        </w:rPr>
        <w:t xml:space="preserve">Het groeit! Het </w:t>
      </w:r>
      <w:proofErr w:type="gramStart"/>
      <w:r w:rsidRPr="002B73B2">
        <w:rPr>
          <w:rFonts w:ascii="Arial" w:eastAsia="Times New Roman" w:hAnsi="Arial" w:cs="Arial"/>
          <w:i/>
          <w:iCs/>
          <w:color w:val="454545"/>
          <w:sz w:val="23"/>
          <w:szCs w:val="23"/>
        </w:rPr>
        <w:t>leeft!</w:t>
      </w:r>
      <w:r w:rsidRPr="002B73B2">
        <w:rPr>
          <w:rFonts w:ascii="Arial" w:eastAsia="Times New Roman" w:hAnsi="Arial" w:cs="Arial"/>
          <w:color w:val="454545"/>
          <w:sz w:val="23"/>
          <w:szCs w:val="23"/>
        </w:rPr>
        <w:t>(</w:t>
      </w:r>
      <w:proofErr w:type="gramEnd"/>
      <w:r w:rsidRPr="002B73B2">
        <w:rPr>
          <w:rFonts w:ascii="Arial" w:eastAsia="Times New Roman" w:hAnsi="Arial" w:cs="Arial"/>
          <w:color w:val="454545"/>
          <w:sz w:val="23"/>
          <w:szCs w:val="23"/>
        </w:rPr>
        <w:t xml:space="preserve">Marjolijn van </w:t>
      </w:r>
      <w:proofErr w:type="spellStart"/>
      <w:r w:rsidRPr="002B73B2">
        <w:rPr>
          <w:rFonts w:ascii="Arial" w:eastAsia="Times New Roman" w:hAnsi="Arial" w:cs="Arial"/>
          <w:color w:val="454545"/>
          <w:sz w:val="23"/>
          <w:szCs w:val="23"/>
        </w:rPr>
        <w:t>Heemstra</w:t>
      </w:r>
      <w:proofErr w:type="spellEnd"/>
      <w:r w:rsidRPr="002B73B2">
        <w:rPr>
          <w:rFonts w:ascii="Arial" w:eastAsia="Times New Roman" w:hAnsi="Arial" w:cs="Arial"/>
          <w:color w:val="454545"/>
          <w:sz w:val="23"/>
          <w:szCs w:val="23"/>
        </w:rPr>
        <w:t>) en </w:t>
      </w:r>
      <w:r w:rsidRPr="002B73B2">
        <w:rPr>
          <w:rFonts w:ascii="Arial" w:eastAsia="Times New Roman" w:hAnsi="Arial" w:cs="Arial"/>
          <w:i/>
          <w:iCs/>
          <w:color w:val="454545"/>
          <w:sz w:val="23"/>
          <w:szCs w:val="23"/>
        </w:rPr>
        <w:t>Mevrouw mijn moeder</w:t>
      </w:r>
      <w:r w:rsidRPr="002B73B2">
        <w:rPr>
          <w:rFonts w:ascii="Arial" w:eastAsia="Times New Roman" w:hAnsi="Arial" w:cs="Arial"/>
          <w:color w:val="454545"/>
          <w:sz w:val="23"/>
          <w:szCs w:val="23"/>
        </w:rPr>
        <w:t> (Yvonne Keuls). En biografieën over vrouwenlevens gaan dieper in op het moederaspect, zo is te lezen in </w:t>
      </w:r>
      <w:r w:rsidRPr="002B73B2">
        <w:rPr>
          <w:rFonts w:ascii="Arial" w:eastAsia="Times New Roman" w:hAnsi="Arial" w:cs="Arial"/>
          <w:i/>
          <w:iCs/>
          <w:color w:val="454545"/>
          <w:sz w:val="23"/>
          <w:szCs w:val="23"/>
        </w:rPr>
        <w:t>Selma</w:t>
      </w:r>
      <w:r w:rsidRPr="002B73B2">
        <w:rPr>
          <w:rFonts w:ascii="Arial" w:eastAsia="Times New Roman" w:hAnsi="Arial" w:cs="Arial"/>
          <w:color w:val="454545"/>
          <w:sz w:val="23"/>
          <w:szCs w:val="23"/>
        </w:rPr>
        <w:t> (Carolijn Visser), </w:t>
      </w:r>
      <w:r w:rsidRPr="002B73B2">
        <w:rPr>
          <w:rFonts w:ascii="Arial" w:eastAsia="Times New Roman" w:hAnsi="Arial" w:cs="Arial"/>
          <w:i/>
          <w:iCs/>
          <w:color w:val="454545"/>
          <w:sz w:val="23"/>
          <w:szCs w:val="23"/>
        </w:rPr>
        <w:t>Vasalis</w:t>
      </w:r>
      <w:r w:rsidRPr="002B73B2">
        <w:rPr>
          <w:rFonts w:ascii="Arial" w:eastAsia="Times New Roman" w:hAnsi="Arial" w:cs="Arial"/>
          <w:color w:val="454545"/>
          <w:sz w:val="23"/>
          <w:szCs w:val="23"/>
        </w:rPr>
        <w:t> (Maaike Meijer) en </w:t>
      </w:r>
      <w:r w:rsidRPr="002B73B2">
        <w:rPr>
          <w:rFonts w:ascii="Arial" w:eastAsia="Times New Roman" w:hAnsi="Arial" w:cs="Arial"/>
          <w:i/>
          <w:iCs/>
          <w:color w:val="454545"/>
          <w:sz w:val="23"/>
          <w:szCs w:val="23"/>
        </w:rPr>
        <w:t>Nynke van Hichtum</w:t>
      </w:r>
      <w:r w:rsidRPr="002B73B2">
        <w:rPr>
          <w:rFonts w:ascii="Arial" w:eastAsia="Times New Roman" w:hAnsi="Arial" w:cs="Arial"/>
          <w:color w:val="454545"/>
          <w:sz w:val="23"/>
          <w:szCs w:val="23"/>
        </w:rPr>
        <w:t xml:space="preserve"> (Aukje </w:t>
      </w:r>
      <w:proofErr w:type="spellStart"/>
      <w:r w:rsidRPr="002B73B2">
        <w:rPr>
          <w:rFonts w:ascii="Arial" w:eastAsia="Times New Roman" w:hAnsi="Arial" w:cs="Arial"/>
          <w:color w:val="454545"/>
          <w:sz w:val="23"/>
          <w:szCs w:val="23"/>
        </w:rPr>
        <w:t>Holtrop</w:t>
      </w:r>
      <w:proofErr w:type="spellEnd"/>
      <w:r w:rsidRPr="002B73B2">
        <w:rPr>
          <w:rFonts w:ascii="Arial" w:eastAsia="Times New Roman" w:hAnsi="Arial" w:cs="Arial"/>
          <w:color w:val="454545"/>
          <w:sz w:val="23"/>
          <w:szCs w:val="23"/>
        </w:rPr>
        <w:t>).</w:t>
      </w:r>
    </w:p>
    <w:p w:rsidR="00BA13FA" w:rsidRPr="002B73B2" w:rsidRDefault="00BA13FA" w:rsidP="00BA13FA">
      <w:pPr>
        <w:shd w:val="clear" w:color="auto" w:fill="C9CDA3"/>
        <w:spacing w:after="360" w:line="240" w:lineRule="auto"/>
        <w:rPr>
          <w:rFonts w:ascii="Arial" w:eastAsia="Times New Roman" w:hAnsi="Arial" w:cs="Arial"/>
          <w:color w:val="454545"/>
          <w:sz w:val="23"/>
          <w:szCs w:val="23"/>
        </w:rPr>
      </w:pPr>
      <w:r w:rsidRPr="002B73B2">
        <w:rPr>
          <w:rFonts w:ascii="Arial" w:eastAsia="Times New Roman" w:hAnsi="Arial" w:cs="Arial"/>
          <w:b/>
          <w:bCs/>
          <w:color w:val="454545"/>
          <w:sz w:val="23"/>
          <w:szCs w:val="23"/>
        </w:rPr>
        <w:t>Boekenweek 2019</w:t>
      </w:r>
      <w:r w:rsidRPr="002B73B2">
        <w:rPr>
          <w:rFonts w:ascii="Arial" w:eastAsia="Times New Roman" w:hAnsi="Arial" w:cs="Arial"/>
          <w:b/>
          <w:bCs/>
          <w:color w:val="454545"/>
          <w:sz w:val="23"/>
          <w:szCs w:val="23"/>
        </w:rPr>
        <w:br/>
      </w:r>
      <w:r w:rsidRPr="002B73B2">
        <w:rPr>
          <w:rFonts w:ascii="Arial" w:eastAsia="Times New Roman" w:hAnsi="Arial" w:cs="Arial"/>
          <w:color w:val="454545"/>
          <w:sz w:val="23"/>
          <w:szCs w:val="23"/>
        </w:rPr>
        <w:t xml:space="preserve">De Boekenweek 2019 vindt plaats van zaterdag 23 t/m zondag 31 maart. Zoals ieder jaar wordt de Boekenweek feestelijk afgetrapt met het Boekenbal; op vrijdag 22 maart 2019. Tijdens de Boekenweek wordt het Boekenweekgeschenk, geschreven door Jan Siebelink, in de boekhandel cadeau gedaan aan klanten die ten minste € 12,50 aan Nederlandstalige boeken besteden. Het Boekenweekessay, geschreven door </w:t>
      </w:r>
      <w:proofErr w:type="spellStart"/>
      <w:r w:rsidRPr="002B73B2">
        <w:rPr>
          <w:rFonts w:ascii="Arial" w:eastAsia="Times New Roman" w:hAnsi="Arial" w:cs="Arial"/>
          <w:color w:val="454545"/>
          <w:sz w:val="23"/>
          <w:szCs w:val="23"/>
        </w:rPr>
        <w:t>Murat</w:t>
      </w:r>
      <w:proofErr w:type="spellEnd"/>
      <w:r w:rsidRPr="002B73B2">
        <w:rPr>
          <w:rFonts w:ascii="Arial" w:eastAsia="Times New Roman" w:hAnsi="Arial" w:cs="Arial"/>
          <w:color w:val="454545"/>
          <w:sz w:val="23"/>
          <w:szCs w:val="23"/>
        </w:rPr>
        <w:t xml:space="preserve"> Isik, is tijdens de Boekenweek verkrijgbaar bij de boekhandel voor € 3,50. Beide auteurs zullen door het hele land in boekhandels en bibliotheken optreden, deze tournee wordt georganiseerd in samenwerking met de Schrijverscentrale. Zondag 31 maart is de traditionele gratis reisdag van NS, de laatste zondag van de Boekenweek, waar het Boekenweekgeschenk kan worden gebruikt als treinkaartje.</w:t>
      </w:r>
    </w:p>
    <w:p w:rsidR="00BA13FA" w:rsidRPr="006455B5" w:rsidRDefault="00BA13FA" w:rsidP="00BA13FA">
      <w:pPr>
        <w:shd w:val="clear" w:color="auto" w:fill="C9CDA3"/>
        <w:spacing w:line="240" w:lineRule="auto"/>
        <w:jc w:val="right"/>
        <w:rPr>
          <w:rFonts w:ascii="Arial" w:eastAsia="Times New Roman" w:hAnsi="Arial" w:cs="Arial"/>
          <w:color w:val="454545"/>
          <w:sz w:val="23"/>
          <w:szCs w:val="23"/>
          <w:lang w:val="nb-NO"/>
        </w:rPr>
      </w:pPr>
      <w:r w:rsidRPr="006455B5">
        <w:rPr>
          <w:rFonts w:ascii="Arial" w:eastAsia="Times New Roman" w:hAnsi="Arial" w:cs="Arial"/>
          <w:color w:val="454545"/>
          <w:sz w:val="23"/>
          <w:szCs w:val="23"/>
          <w:lang w:val="nb-NO"/>
        </w:rPr>
        <w:t>Foto Murat Isik: Liselore Chevalier</w:t>
      </w:r>
    </w:p>
    <w:p w:rsidR="00BA13FA" w:rsidRPr="006455B5" w:rsidRDefault="00BA13FA" w:rsidP="00BA13FA">
      <w:pPr>
        <w:rPr>
          <w:lang w:val="nb-NO"/>
        </w:rPr>
      </w:pPr>
    </w:p>
    <w:p w:rsidR="00BA13FA" w:rsidRPr="006455B5" w:rsidRDefault="00BA13FA">
      <w:pPr>
        <w:rPr>
          <w:lang w:val="nb-NO"/>
        </w:rPr>
      </w:pPr>
      <w:r w:rsidRPr="006455B5">
        <w:rPr>
          <w:lang w:val="nb-NO"/>
        </w:rPr>
        <w:br w:type="page"/>
      </w:r>
    </w:p>
    <w:p w:rsidR="00BA13FA" w:rsidRPr="006455B5" w:rsidRDefault="00BA13FA" w:rsidP="00BA13FA">
      <w:pPr>
        <w:rPr>
          <w:lang w:val="nb-NO"/>
        </w:rPr>
      </w:pPr>
      <w:r w:rsidRPr="006455B5">
        <w:rPr>
          <w:lang w:val="nb-NO"/>
        </w:rPr>
        <w:lastRenderedPageBreak/>
        <w:t>AT5</w:t>
      </w:r>
    </w:p>
    <w:p w:rsidR="002C2D50" w:rsidRDefault="002C2D50" w:rsidP="00BA13FA">
      <w:hyperlink r:id="rId15" w:history="1">
        <w:r w:rsidRPr="00876271">
          <w:rPr>
            <w:rStyle w:val="Hyperlink"/>
          </w:rPr>
          <w:t>http://www.at5.nl/artikelen/183272/rel-om-keuzes-boekenweek-organisatie-negeert-schrijfsters</w:t>
        </w:r>
      </w:hyperlink>
      <w:r>
        <w:t xml:space="preserve"> </w:t>
      </w:r>
    </w:p>
    <w:p w:rsidR="00BA13FA" w:rsidRPr="008607EB" w:rsidRDefault="00BA13FA" w:rsidP="00BA13FA">
      <w:pPr>
        <w:spacing w:after="0" w:line="240" w:lineRule="auto"/>
        <w:outlineLvl w:val="0"/>
        <w:rPr>
          <w:rFonts w:ascii="Accordreg" w:eastAsia="Times New Roman" w:hAnsi="Accordreg" w:cs="Times New Roman"/>
          <w:color w:val="333333"/>
          <w:kern w:val="36"/>
          <w:sz w:val="48"/>
          <w:szCs w:val="48"/>
        </w:rPr>
      </w:pPr>
      <w:r w:rsidRPr="008607EB">
        <w:rPr>
          <w:rFonts w:ascii="Accordreg" w:eastAsia="Times New Roman" w:hAnsi="Accordreg" w:cs="Times New Roman"/>
          <w:color w:val="333333"/>
          <w:kern w:val="36"/>
          <w:sz w:val="48"/>
          <w:szCs w:val="48"/>
        </w:rPr>
        <w:t xml:space="preserve">Rel om keuzes </w:t>
      </w:r>
      <w:proofErr w:type="spellStart"/>
      <w:r w:rsidRPr="008607EB">
        <w:rPr>
          <w:rFonts w:ascii="Accordreg" w:eastAsia="Times New Roman" w:hAnsi="Accordreg" w:cs="Times New Roman"/>
          <w:color w:val="333333"/>
          <w:kern w:val="36"/>
          <w:sz w:val="48"/>
          <w:szCs w:val="48"/>
        </w:rPr>
        <w:t>boekenweek</w:t>
      </w:r>
      <w:proofErr w:type="spellEnd"/>
      <w:r w:rsidRPr="008607EB">
        <w:rPr>
          <w:rFonts w:ascii="Accordreg" w:eastAsia="Times New Roman" w:hAnsi="Accordreg" w:cs="Times New Roman"/>
          <w:color w:val="333333"/>
          <w:kern w:val="36"/>
          <w:sz w:val="48"/>
          <w:szCs w:val="48"/>
        </w:rPr>
        <w:t>: 'Organisatie negeert schrijfsters'</w:t>
      </w:r>
    </w:p>
    <w:p w:rsidR="00BA13FA" w:rsidRDefault="00BA13FA" w:rsidP="00BA13FA">
      <w:proofErr w:type="gramStart"/>
      <w:r w:rsidRPr="008607EB">
        <w:rPr>
          <w:rFonts w:ascii="Times New Roman" w:eastAsia="Times New Roman" w:hAnsi="Times New Roman" w:cs="Times New Roman"/>
          <w:sz w:val="24"/>
          <w:szCs w:val="24"/>
        </w:rPr>
        <w:t>vrijdag</w:t>
      </w:r>
      <w:proofErr w:type="gramEnd"/>
      <w:r w:rsidRPr="008607EB">
        <w:rPr>
          <w:rFonts w:ascii="Times New Roman" w:eastAsia="Times New Roman" w:hAnsi="Times New Roman" w:cs="Times New Roman"/>
          <w:sz w:val="24"/>
          <w:szCs w:val="24"/>
        </w:rPr>
        <w:t xml:space="preserve"> 15 juni 2018  |  13:27</w:t>
      </w:r>
    </w:p>
    <w:p w:rsidR="00BA13FA" w:rsidRDefault="00BA13FA" w:rsidP="00BA13FA">
      <w:r>
        <w:rPr>
          <w:noProof/>
        </w:rPr>
        <w:drawing>
          <wp:inline distT="0" distB="0" distL="0" distR="0" wp14:anchorId="356C9632" wp14:editId="21CADDB9">
            <wp:extent cx="5760720" cy="3224530"/>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224530"/>
                    </a:xfrm>
                    <a:prstGeom prst="rect">
                      <a:avLst/>
                    </a:prstGeom>
                  </pic:spPr>
                </pic:pic>
              </a:graphicData>
            </a:graphic>
          </wp:inline>
        </w:drawing>
      </w:r>
    </w:p>
    <w:p w:rsidR="00BA13FA" w:rsidRDefault="00BA13FA" w:rsidP="00BA13FA"/>
    <w:p w:rsidR="00BA13FA" w:rsidRDefault="00BA13FA" w:rsidP="00BA13FA">
      <w:pPr>
        <w:pStyle w:val="article-intro"/>
        <w:spacing w:before="0" w:beforeAutospacing="0" w:after="0" w:afterAutospacing="0"/>
        <w:rPr>
          <w:rFonts w:ascii="Accordreg" w:hAnsi="Accordreg"/>
          <w:b/>
          <w:bCs/>
          <w:color w:val="231F20"/>
          <w:sz w:val="27"/>
          <w:szCs w:val="27"/>
        </w:rPr>
      </w:pPr>
      <w:r>
        <w:rPr>
          <w:rFonts w:ascii="Accordreg" w:hAnsi="Accordreg"/>
          <w:b/>
          <w:bCs/>
          <w:color w:val="231F20"/>
          <w:sz w:val="27"/>
          <w:szCs w:val="27"/>
        </w:rPr>
        <w:t xml:space="preserve">Er is een rel ontstaan rond het thema van de </w:t>
      </w:r>
      <w:proofErr w:type="spellStart"/>
      <w:r>
        <w:rPr>
          <w:rFonts w:ascii="Accordreg" w:hAnsi="Accordreg"/>
          <w:b/>
          <w:bCs/>
          <w:color w:val="231F20"/>
          <w:sz w:val="27"/>
          <w:szCs w:val="27"/>
        </w:rPr>
        <w:t>boekenweek</w:t>
      </w:r>
      <w:proofErr w:type="spellEnd"/>
      <w:r>
        <w:rPr>
          <w:rFonts w:ascii="Accordreg" w:hAnsi="Accordreg"/>
          <w:b/>
          <w:bCs/>
          <w:color w:val="231F20"/>
          <w:sz w:val="27"/>
          <w:szCs w:val="27"/>
        </w:rPr>
        <w:t xml:space="preserve"> in 2019, 'De moeder de vrouw'. Vooral het feit dat zowel het </w:t>
      </w:r>
      <w:proofErr w:type="spellStart"/>
      <w:r>
        <w:rPr>
          <w:rFonts w:ascii="Accordreg" w:hAnsi="Accordreg"/>
          <w:b/>
          <w:bCs/>
          <w:color w:val="231F20"/>
          <w:sz w:val="27"/>
          <w:szCs w:val="27"/>
        </w:rPr>
        <w:t>boekenweekgeschenk</w:t>
      </w:r>
      <w:proofErr w:type="spellEnd"/>
      <w:r>
        <w:rPr>
          <w:rFonts w:ascii="Accordreg" w:hAnsi="Accordreg"/>
          <w:b/>
          <w:bCs/>
          <w:color w:val="231F20"/>
          <w:sz w:val="27"/>
          <w:szCs w:val="27"/>
        </w:rPr>
        <w:t xml:space="preserve"> als het essay door een man worden geschreven, is bij sommigen in het verkeerde keelgat geschoten.</w:t>
      </w:r>
    </w:p>
    <w:p w:rsidR="00BA13FA" w:rsidRDefault="00BA13FA" w:rsidP="00BA13FA">
      <w:pPr>
        <w:pStyle w:val="Normaalweb"/>
        <w:spacing w:before="0" w:beforeAutospacing="0" w:after="0" w:afterAutospacing="0"/>
        <w:rPr>
          <w:rFonts w:ascii="Accordreg" w:hAnsi="Accordreg"/>
          <w:color w:val="666666"/>
          <w:sz w:val="27"/>
          <w:szCs w:val="27"/>
        </w:rPr>
      </w:pPr>
      <w:r>
        <w:rPr>
          <w:rFonts w:ascii="Accordreg" w:hAnsi="Accordreg"/>
          <w:color w:val="666666"/>
          <w:sz w:val="27"/>
          <w:szCs w:val="27"/>
        </w:rPr>
        <w:t xml:space="preserve">'Met de keuze voor Jan Siebelink (geschenk) en </w:t>
      </w:r>
      <w:proofErr w:type="spellStart"/>
      <w:r>
        <w:rPr>
          <w:rFonts w:ascii="Accordreg" w:hAnsi="Accordreg"/>
          <w:color w:val="666666"/>
          <w:sz w:val="27"/>
          <w:szCs w:val="27"/>
        </w:rPr>
        <w:t>Murat</w:t>
      </w:r>
      <w:proofErr w:type="spellEnd"/>
      <w:r>
        <w:rPr>
          <w:rFonts w:ascii="Accordreg" w:hAnsi="Accordreg"/>
          <w:color w:val="666666"/>
          <w:sz w:val="27"/>
          <w:szCs w:val="27"/>
        </w:rPr>
        <w:t xml:space="preserve"> Isik (essay) maakt het CPNB zichzelf onsterfelijk belachelijk', stelt auteur Jan Postma op Twitter. Schrijver Jamal </w:t>
      </w:r>
      <w:proofErr w:type="spellStart"/>
      <w:r>
        <w:rPr>
          <w:rFonts w:ascii="Accordreg" w:hAnsi="Accordreg"/>
          <w:color w:val="666666"/>
          <w:sz w:val="27"/>
          <w:szCs w:val="27"/>
        </w:rPr>
        <w:t>Ouariachi</w:t>
      </w:r>
      <w:proofErr w:type="spellEnd"/>
      <w:r>
        <w:rPr>
          <w:rFonts w:ascii="Accordreg" w:hAnsi="Accordreg"/>
          <w:color w:val="666666"/>
          <w:sz w:val="27"/>
          <w:szCs w:val="27"/>
        </w:rPr>
        <w:t>, die de discussie begon, stelt dat de organisatoren hiermee 'vrouwen negeert'. 'Ik ken nogal wat vrouwen die ik hier graag over zou lezen', beaamt columnist Sylvia Witteman.</w:t>
      </w:r>
    </w:p>
    <w:p w:rsidR="00BA13FA" w:rsidRDefault="00BA13FA" w:rsidP="00BA13FA">
      <w:pPr>
        <w:pStyle w:val="Normaalweb"/>
        <w:spacing w:before="0" w:beforeAutospacing="0" w:after="0" w:afterAutospacing="0"/>
        <w:rPr>
          <w:rFonts w:ascii="Accordreg" w:hAnsi="Accordreg"/>
          <w:color w:val="666666"/>
          <w:sz w:val="27"/>
          <w:szCs w:val="27"/>
        </w:rPr>
      </w:pPr>
      <w:r>
        <w:rPr>
          <w:rStyle w:val="Zwaar"/>
          <w:rFonts w:ascii="Accordreg" w:eastAsiaTheme="majorEastAsia" w:hAnsi="Accordreg"/>
          <w:color w:val="666666"/>
          <w:sz w:val="27"/>
          <w:szCs w:val="27"/>
        </w:rPr>
        <w:t>Lees ook: </w:t>
      </w:r>
      <w:proofErr w:type="spellStart"/>
      <w:r>
        <w:rPr>
          <w:rStyle w:val="Zwaar"/>
          <w:rFonts w:ascii="Accordreg" w:eastAsiaTheme="majorEastAsia" w:hAnsi="Accordreg"/>
          <w:color w:val="666666"/>
          <w:sz w:val="27"/>
          <w:szCs w:val="27"/>
        </w:rPr>
        <w:fldChar w:fldCharType="begin"/>
      </w:r>
      <w:r>
        <w:rPr>
          <w:rStyle w:val="Zwaar"/>
          <w:rFonts w:ascii="Accordreg" w:eastAsiaTheme="majorEastAsia" w:hAnsi="Accordreg"/>
          <w:color w:val="666666"/>
          <w:sz w:val="27"/>
          <w:szCs w:val="27"/>
        </w:rPr>
        <w:instrText xml:space="preserve"> HYPERLINK "http://www.at5.nl/artikelen/183240/murat-isik-schrijft-boekenweekessay-2019-" </w:instrText>
      </w:r>
      <w:r>
        <w:rPr>
          <w:rStyle w:val="Zwaar"/>
          <w:rFonts w:ascii="Accordreg" w:eastAsiaTheme="majorEastAsia" w:hAnsi="Accordreg"/>
          <w:color w:val="666666"/>
          <w:sz w:val="27"/>
          <w:szCs w:val="27"/>
        </w:rPr>
        <w:fldChar w:fldCharType="separate"/>
      </w:r>
      <w:r>
        <w:rPr>
          <w:rStyle w:val="Hyperlink"/>
          <w:rFonts w:ascii="Accordreg" w:eastAsiaTheme="majorEastAsia" w:hAnsi="Accordreg"/>
          <w:b/>
          <w:bCs/>
          <w:color w:val="F21F1E"/>
          <w:sz w:val="27"/>
          <w:szCs w:val="27"/>
        </w:rPr>
        <w:t>Murat</w:t>
      </w:r>
      <w:proofErr w:type="spellEnd"/>
      <w:r>
        <w:rPr>
          <w:rStyle w:val="Hyperlink"/>
          <w:rFonts w:ascii="Accordreg" w:eastAsiaTheme="majorEastAsia" w:hAnsi="Accordreg"/>
          <w:b/>
          <w:bCs/>
          <w:color w:val="F21F1E"/>
          <w:sz w:val="27"/>
          <w:szCs w:val="27"/>
        </w:rPr>
        <w:t xml:space="preserve"> Isik schrijft Boekenweekessay 2019</w:t>
      </w:r>
      <w:r>
        <w:rPr>
          <w:rStyle w:val="Zwaar"/>
          <w:rFonts w:ascii="Accordreg" w:eastAsiaTheme="majorEastAsia" w:hAnsi="Accordreg"/>
          <w:color w:val="666666"/>
          <w:sz w:val="27"/>
          <w:szCs w:val="27"/>
        </w:rPr>
        <w:fldChar w:fldCharType="end"/>
      </w:r>
    </w:p>
    <w:p w:rsidR="00BA13FA" w:rsidRDefault="00BA13FA" w:rsidP="00BA13FA">
      <w:pPr>
        <w:pStyle w:val="Normaalweb"/>
        <w:spacing w:before="0" w:beforeAutospacing="0" w:after="0" w:afterAutospacing="0"/>
        <w:rPr>
          <w:rFonts w:ascii="Accordreg" w:hAnsi="Accordreg"/>
          <w:color w:val="666666"/>
          <w:sz w:val="27"/>
          <w:szCs w:val="27"/>
        </w:rPr>
      </w:pPr>
      <w:r>
        <w:rPr>
          <w:rFonts w:ascii="Accordreg" w:hAnsi="Accordreg"/>
          <w:color w:val="666666"/>
          <w:sz w:val="27"/>
          <w:szCs w:val="27"/>
        </w:rPr>
        <w:t xml:space="preserve">Anderen vragen zich of waarom het zo erg is: een man heeft tenslotte ook een moeder en zou daarom prima over het thema kunnen schrijven. 'Sinds wanneer mag een man niet meer over moeders en vrouwen schrijven? Is dat nu exclusief voor de </w:t>
      </w:r>
      <w:proofErr w:type="gramStart"/>
      <w:r>
        <w:rPr>
          <w:rFonts w:ascii="Accordreg" w:hAnsi="Accordreg"/>
          <w:color w:val="666666"/>
          <w:sz w:val="27"/>
          <w:szCs w:val="27"/>
        </w:rPr>
        <w:t>dames?,</w:t>
      </w:r>
      <w:proofErr w:type="gramEnd"/>
      <w:r>
        <w:rPr>
          <w:rFonts w:ascii="Accordreg" w:hAnsi="Accordreg"/>
          <w:color w:val="666666"/>
          <w:sz w:val="27"/>
          <w:szCs w:val="27"/>
        </w:rPr>
        <w:t xml:space="preserve"> bericht een van hen.</w:t>
      </w:r>
    </w:p>
    <w:p w:rsidR="00BA13FA" w:rsidRDefault="00BA13FA" w:rsidP="00BA13FA">
      <w:pPr>
        <w:pStyle w:val="Normaalweb"/>
        <w:spacing w:before="0" w:beforeAutospacing="0" w:after="0" w:afterAutospacing="0"/>
        <w:rPr>
          <w:rFonts w:ascii="Accordreg" w:hAnsi="Accordreg"/>
          <w:color w:val="666666"/>
          <w:sz w:val="27"/>
          <w:szCs w:val="27"/>
        </w:rPr>
      </w:pPr>
      <w:r>
        <w:rPr>
          <w:rStyle w:val="Zwaar"/>
          <w:rFonts w:ascii="Accordreg" w:eastAsiaTheme="majorEastAsia" w:hAnsi="Accordreg"/>
          <w:color w:val="666666"/>
          <w:sz w:val="27"/>
          <w:szCs w:val="27"/>
        </w:rPr>
        <w:t>'Iedereen kent wel een man'</w:t>
      </w:r>
      <w:r>
        <w:rPr>
          <w:rFonts w:ascii="Accordreg" w:hAnsi="Accordreg"/>
          <w:color w:val="666666"/>
          <w:sz w:val="27"/>
          <w:szCs w:val="27"/>
        </w:rPr>
        <w:br/>
      </w:r>
      <w:proofErr w:type="spellStart"/>
      <w:r>
        <w:rPr>
          <w:rFonts w:ascii="Accordreg" w:hAnsi="Accordreg"/>
          <w:color w:val="666666"/>
          <w:sz w:val="27"/>
          <w:szCs w:val="27"/>
        </w:rPr>
        <w:t>Ouariachi</w:t>
      </w:r>
      <w:proofErr w:type="spellEnd"/>
      <w:r>
        <w:rPr>
          <w:rFonts w:ascii="Accordreg" w:hAnsi="Accordreg"/>
          <w:color w:val="666666"/>
          <w:sz w:val="27"/>
          <w:szCs w:val="27"/>
        </w:rPr>
        <w:t xml:space="preserve"> reageert daarop door te stellen dat er de volgende keer dan twee vrouwen gevraagd moeten worden voor het geschenk en het essay. 'En dan </w:t>
      </w:r>
      <w:r>
        <w:rPr>
          <w:rFonts w:ascii="Accordreg" w:hAnsi="Accordreg"/>
          <w:color w:val="666666"/>
          <w:sz w:val="27"/>
          <w:szCs w:val="27"/>
        </w:rPr>
        <w:lastRenderedPageBreak/>
        <w:t>met als thema, weet ik veel, "mannenvriendschappen" of zo. "Want iedereen kent wel een man." Deal?'.</w:t>
      </w:r>
    </w:p>
    <w:p w:rsidR="00BA13FA" w:rsidRDefault="00BA13FA" w:rsidP="00BA13FA">
      <w:pPr>
        <w:pStyle w:val="Normaalweb"/>
        <w:spacing w:before="0" w:beforeAutospacing="0" w:after="0" w:afterAutospacing="0"/>
        <w:rPr>
          <w:rFonts w:ascii="Accordreg" w:hAnsi="Accordreg"/>
          <w:color w:val="666666"/>
          <w:sz w:val="27"/>
          <w:szCs w:val="27"/>
        </w:rPr>
      </w:pPr>
      <w:r>
        <w:rPr>
          <w:rFonts w:ascii="Accordreg" w:hAnsi="Accordreg"/>
          <w:color w:val="666666"/>
          <w:sz w:val="27"/>
          <w:szCs w:val="27"/>
        </w:rPr>
        <w:t xml:space="preserve">Toch zien de organisatoren van de </w:t>
      </w:r>
      <w:proofErr w:type="spellStart"/>
      <w:r>
        <w:rPr>
          <w:rFonts w:ascii="Accordreg" w:hAnsi="Accordreg"/>
          <w:color w:val="666666"/>
          <w:sz w:val="27"/>
          <w:szCs w:val="27"/>
        </w:rPr>
        <w:t>boekenweek</w:t>
      </w:r>
      <w:proofErr w:type="spellEnd"/>
      <w:r>
        <w:rPr>
          <w:rFonts w:ascii="Accordreg" w:hAnsi="Accordreg"/>
          <w:color w:val="666666"/>
          <w:sz w:val="27"/>
          <w:szCs w:val="27"/>
        </w:rPr>
        <w:t xml:space="preserve"> dat anders. 'Het thema stelt de moeder, de vrouw centraal, hoe mooi is dat?', melden ze op Twitter. 'Iedereen heeft een moeder een vrouw dus in zijn of haar leven. Maar bovenal zien wij in Isik een zeer talentvolle auteur die een breed publiek zal inspireren.'</w:t>
      </w:r>
    </w:p>
    <w:p w:rsidR="00BA13FA" w:rsidRDefault="00BA13FA" w:rsidP="00BA13FA"/>
    <w:p w:rsidR="00BA13FA" w:rsidRDefault="00BA13FA" w:rsidP="00BA13FA">
      <w:r>
        <w:rPr>
          <w:noProof/>
        </w:rPr>
        <w:drawing>
          <wp:inline distT="0" distB="0" distL="0" distR="0" wp14:anchorId="7EA8C8B6" wp14:editId="2C28EB66">
            <wp:extent cx="4733333" cy="3780952"/>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733333" cy="3780952"/>
                    </a:xfrm>
                    <a:prstGeom prst="rect">
                      <a:avLst/>
                    </a:prstGeom>
                  </pic:spPr>
                </pic:pic>
              </a:graphicData>
            </a:graphic>
          </wp:inline>
        </w:drawing>
      </w:r>
    </w:p>
    <w:p w:rsidR="00BA13FA" w:rsidRDefault="00BA13FA" w:rsidP="00BA13FA"/>
    <w:p w:rsidR="00BA13FA" w:rsidRDefault="00BA13FA">
      <w:r>
        <w:br w:type="page"/>
      </w:r>
    </w:p>
    <w:p w:rsidR="00DB565D" w:rsidRDefault="00DB565D" w:rsidP="00DB565D">
      <w:r>
        <w:lastRenderedPageBreak/>
        <w:t xml:space="preserve">2018-06-14 </w:t>
      </w:r>
      <w:proofErr w:type="spellStart"/>
      <w:r>
        <w:t>Nieuwsuur</w:t>
      </w:r>
      <w:proofErr w:type="spellEnd"/>
    </w:p>
    <w:p w:rsidR="00DB565D" w:rsidRPr="00DB6141" w:rsidRDefault="00DB565D" w:rsidP="00DB565D">
      <w:pPr>
        <w:spacing w:after="24" w:line="312" w:lineRule="atLeast"/>
        <w:outlineLvl w:val="0"/>
        <w:rPr>
          <w:rFonts w:ascii="Arial" w:eastAsia="Times New Roman" w:hAnsi="Arial" w:cs="Arial"/>
          <w:b/>
          <w:bCs/>
          <w:kern w:val="36"/>
          <w:sz w:val="53"/>
          <w:szCs w:val="53"/>
        </w:rPr>
      </w:pPr>
      <w:r w:rsidRPr="00DB6141">
        <w:rPr>
          <w:rFonts w:ascii="Arial" w:eastAsia="Times New Roman" w:hAnsi="Arial" w:cs="Arial"/>
          <w:b/>
          <w:bCs/>
          <w:kern w:val="36"/>
          <w:sz w:val="53"/>
          <w:szCs w:val="53"/>
        </w:rPr>
        <w:br/>
      </w:r>
      <w:proofErr w:type="spellStart"/>
      <w:r w:rsidRPr="00DB6141">
        <w:rPr>
          <w:rFonts w:ascii="Arial" w:eastAsia="Times New Roman" w:hAnsi="Arial" w:cs="Arial"/>
          <w:b/>
          <w:bCs/>
          <w:kern w:val="36"/>
          <w:sz w:val="53"/>
          <w:szCs w:val="53"/>
        </w:rPr>
        <w:t>Murat</w:t>
      </w:r>
      <w:proofErr w:type="spellEnd"/>
      <w:r w:rsidRPr="00DB6141">
        <w:rPr>
          <w:rFonts w:ascii="Arial" w:eastAsia="Times New Roman" w:hAnsi="Arial" w:cs="Arial"/>
          <w:b/>
          <w:bCs/>
          <w:kern w:val="36"/>
          <w:sz w:val="53"/>
          <w:szCs w:val="53"/>
        </w:rPr>
        <w:t xml:space="preserve"> Isik schrijft Boekenweekessay 2019: 'Een ode aan de sterke vrouw'</w:t>
      </w:r>
    </w:p>
    <w:p w:rsidR="00DB565D" w:rsidRPr="00DB6141" w:rsidRDefault="00DB565D" w:rsidP="00DB565D">
      <w:pPr>
        <w:spacing w:after="0" w:line="480" w:lineRule="auto"/>
        <w:rPr>
          <w:rFonts w:ascii="Times New Roman" w:eastAsia="Times New Roman" w:hAnsi="Times New Roman" w:cs="Times New Roman"/>
          <w:b/>
          <w:bCs/>
          <w:caps/>
          <w:color w:val="999999"/>
          <w:sz w:val="15"/>
          <w:szCs w:val="15"/>
        </w:rPr>
      </w:pPr>
      <w:r w:rsidRPr="00DB6141">
        <w:rPr>
          <w:rFonts w:ascii="Times New Roman" w:eastAsia="Times New Roman" w:hAnsi="Times New Roman" w:cs="Times New Roman"/>
          <w:b/>
          <w:bCs/>
          <w:caps/>
          <w:color w:val="999999"/>
          <w:sz w:val="15"/>
          <w:szCs w:val="15"/>
        </w:rPr>
        <w:t>DONDERDAG, 17:00</w:t>
      </w:r>
    </w:p>
    <w:p w:rsidR="00DB565D" w:rsidRPr="00DB6141" w:rsidRDefault="00DB565D" w:rsidP="00DB565D">
      <w:pPr>
        <w:spacing w:after="0" w:line="480" w:lineRule="auto"/>
        <w:rPr>
          <w:rFonts w:ascii="Times New Roman" w:eastAsia="Times New Roman" w:hAnsi="Times New Roman" w:cs="Times New Roman"/>
          <w:b/>
          <w:bCs/>
          <w:caps/>
          <w:color w:val="999999"/>
          <w:sz w:val="15"/>
          <w:szCs w:val="15"/>
        </w:rPr>
      </w:pPr>
      <w:r w:rsidRPr="00DB6141">
        <w:rPr>
          <w:rFonts w:ascii="Times New Roman" w:eastAsia="Times New Roman" w:hAnsi="Times New Roman" w:cs="Times New Roman"/>
          <w:b/>
          <w:bCs/>
          <w:caps/>
          <w:color w:val="999999"/>
          <w:sz w:val="15"/>
          <w:szCs w:val="15"/>
        </w:rPr>
        <w:t>AANGEPAST DONDERDAG, 22:51</w:t>
      </w:r>
    </w:p>
    <w:p w:rsidR="00DB565D" w:rsidRPr="00DB6141" w:rsidRDefault="005626B3" w:rsidP="00DB565D">
      <w:pPr>
        <w:spacing w:after="120" w:line="480" w:lineRule="auto"/>
        <w:rPr>
          <w:rFonts w:ascii="Times New Roman" w:eastAsia="Times New Roman" w:hAnsi="Times New Roman" w:cs="Times New Roman"/>
          <w:b/>
          <w:bCs/>
          <w:caps/>
          <w:color w:val="999999"/>
          <w:sz w:val="15"/>
          <w:szCs w:val="15"/>
        </w:rPr>
      </w:pPr>
      <w:hyperlink r:id="rId18" w:history="1">
        <w:r w:rsidR="00DB565D" w:rsidRPr="00DB6141">
          <w:rPr>
            <w:rFonts w:ascii="Times New Roman" w:eastAsia="Times New Roman" w:hAnsi="Times New Roman" w:cs="Times New Roman"/>
            <w:b/>
            <w:bCs/>
            <w:caps/>
            <w:color w:val="3F739F"/>
            <w:sz w:val="15"/>
            <w:szCs w:val="15"/>
            <w:u w:val="single"/>
          </w:rPr>
          <w:t>BINNENLAND</w:t>
        </w:r>
      </w:hyperlink>
    </w:p>
    <w:p w:rsidR="00DB565D" w:rsidRPr="00DB6141" w:rsidRDefault="00DB565D" w:rsidP="00DB565D">
      <w:pPr>
        <w:spacing w:after="120" w:line="240" w:lineRule="auto"/>
        <w:rPr>
          <w:rFonts w:ascii="Times New Roman" w:eastAsia="Times New Roman" w:hAnsi="Times New Roman" w:cs="Times New Roman"/>
          <w:b/>
          <w:bCs/>
          <w:caps/>
          <w:color w:val="BBBBBB"/>
          <w:sz w:val="15"/>
          <w:szCs w:val="15"/>
        </w:rPr>
      </w:pPr>
      <w:r w:rsidRPr="00DB6141">
        <w:rPr>
          <w:rFonts w:ascii="Times New Roman" w:eastAsia="Times New Roman" w:hAnsi="Times New Roman" w:cs="Times New Roman"/>
          <w:b/>
          <w:bCs/>
          <w:caps/>
          <w:color w:val="BBBBBB"/>
          <w:sz w:val="15"/>
          <w:szCs w:val="15"/>
        </w:rPr>
        <w:t>NIEUWSUUR</w:t>
      </w:r>
    </w:p>
    <w:p w:rsidR="00DB565D" w:rsidRPr="00DB6141" w:rsidRDefault="00DB565D" w:rsidP="00DB565D">
      <w:pPr>
        <w:spacing w:after="347"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 xml:space="preserve">Moeders staan volgend jaar centraal tijdens de Boekenweek. Een thema waar </w:t>
      </w:r>
      <w:proofErr w:type="spellStart"/>
      <w:r w:rsidRPr="00DB6141">
        <w:rPr>
          <w:rFonts w:ascii="Times New Roman" w:eastAsia="Times New Roman" w:hAnsi="Times New Roman" w:cs="Times New Roman"/>
          <w:sz w:val="24"/>
          <w:szCs w:val="24"/>
        </w:rPr>
        <w:t>Murat</w:t>
      </w:r>
      <w:proofErr w:type="spellEnd"/>
      <w:r w:rsidRPr="00DB6141">
        <w:rPr>
          <w:rFonts w:ascii="Times New Roman" w:eastAsia="Times New Roman" w:hAnsi="Times New Roman" w:cs="Times New Roman"/>
          <w:sz w:val="24"/>
          <w:szCs w:val="24"/>
        </w:rPr>
        <w:t xml:space="preserve"> Isik wel mee uit de voeten kan. "Niet alleen omdat mijn eigen moeder een belangrijke vrouw in mijn leven is, maar ook omdat moeders een essentiële rol spelen in mijn romans." Hij hoefde dan ook niet lang na te denken toen hij werd gevraagd om het Boekenweekessay 2019 te schrijven.</w:t>
      </w:r>
    </w:p>
    <w:p w:rsidR="00DB565D" w:rsidRPr="00DB6141" w:rsidRDefault="00DB565D" w:rsidP="00DB565D">
      <w:pPr>
        <w:spacing w:after="347"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Zijn eigen moeder zal daarin waarschijnlijk ook een rol spelen. Isik omschrijft haar als een heel sterke vrouw. "Zij hield thuis de boel bij elkaar, terwijl mijn vader zijn eigen leven leefde. Zij heeft zichzelf opgeofferd, zodat mijn zus en ik konden studeren en iemand konden worden in dit land."</w:t>
      </w:r>
    </w:p>
    <w:p w:rsidR="00DB565D" w:rsidRPr="00DB6141" w:rsidRDefault="00DB565D" w:rsidP="00DB565D">
      <w:pPr>
        <w:spacing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Isik groeide op in de Amsterdamse Bijlmer, de wijk die ook centraal staat in </w:t>
      </w:r>
      <w:r w:rsidRPr="00DB6141">
        <w:rPr>
          <w:rFonts w:ascii="Times New Roman" w:eastAsia="Times New Roman" w:hAnsi="Times New Roman" w:cs="Times New Roman"/>
          <w:i/>
          <w:iCs/>
          <w:sz w:val="24"/>
          <w:szCs w:val="24"/>
        </w:rPr>
        <w:t>Wees onzichtbaar</w:t>
      </w:r>
      <w:r w:rsidRPr="00DB6141">
        <w:rPr>
          <w:rFonts w:ascii="Times New Roman" w:eastAsia="Times New Roman" w:hAnsi="Times New Roman" w:cs="Times New Roman"/>
          <w:sz w:val="24"/>
          <w:szCs w:val="24"/>
        </w:rPr>
        <w:t xml:space="preserve">. Met dat boek won hij vorige maand de Libris Literatuur Prijs. Hij droeg de prijs op aan de wijk van zijn kinderjaren. "Een plek waar ik in mijn dromen nog altijd ben", zei hij toen. Met </w:t>
      </w:r>
      <w:proofErr w:type="spellStart"/>
      <w:r w:rsidRPr="00DB6141">
        <w:rPr>
          <w:rFonts w:ascii="Times New Roman" w:eastAsia="Times New Roman" w:hAnsi="Times New Roman" w:cs="Times New Roman"/>
          <w:sz w:val="24"/>
          <w:szCs w:val="24"/>
        </w:rPr>
        <w:t>Nieuwsuur</w:t>
      </w:r>
      <w:proofErr w:type="spellEnd"/>
      <w:r w:rsidRPr="00DB6141">
        <w:rPr>
          <w:rFonts w:ascii="Times New Roman" w:eastAsia="Times New Roman" w:hAnsi="Times New Roman" w:cs="Times New Roman"/>
          <w:sz w:val="24"/>
          <w:szCs w:val="24"/>
        </w:rPr>
        <w:t xml:space="preserve"> keert hij nu terug.</w:t>
      </w:r>
    </w:p>
    <w:p w:rsidR="00DB565D" w:rsidRPr="00DB6141" w:rsidRDefault="00DB565D" w:rsidP="00DB565D">
      <w:pPr>
        <w:shd w:val="clear" w:color="auto" w:fill="E3E3E3"/>
        <w:spacing w:after="0" w:line="0" w:lineRule="auto"/>
        <w:rPr>
          <w:rFonts w:ascii="Times New Roman" w:eastAsia="Times New Roman" w:hAnsi="Times New Roman" w:cs="Times New Roman"/>
          <w:sz w:val="24"/>
          <w:szCs w:val="24"/>
        </w:rPr>
      </w:pPr>
      <w:r w:rsidRPr="00DB6141">
        <w:rPr>
          <w:rFonts w:ascii="Times New Roman" w:eastAsia="Times New Roman" w:hAnsi="Times New Roman" w:cs="Times New Roman"/>
          <w:noProof/>
          <w:sz w:val="24"/>
          <w:szCs w:val="24"/>
        </w:rPr>
        <w:drawing>
          <wp:inline distT="0" distB="0" distL="0" distR="0" wp14:anchorId="78F9CFAF" wp14:editId="22A157A6">
            <wp:extent cx="5600700" cy="3150393"/>
            <wp:effectExtent l="0" t="0" r="0" b="0"/>
            <wp:docPr id="6" name="Afbeelding 6" descr="https://nos.nl/data/image/2018/06/14/479406/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s.nl/data/image/2018/06/14/479406/xx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2639" cy="3168359"/>
                    </a:xfrm>
                    <a:prstGeom prst="rect">
                      <a:avLst/>
                    </a:prstGeom>
                    <a:noFill/>
                    <a:ln>
                      <a:noFill/>
                    </a:ln>
                  </pic:spPr>
                </pic:pic>
              </a:graphicData>
            </a:graphic>
          </wp:inline>
        </w:drawing>
      </w:r>
    </w:p>
    <w:p w:rsidR="00DB565D" w:rsidRPr="00DB6141" w:rsidRDefault="00DB565D" w:rsidP="00DB565D">
      <w:pPr>
        <w:shd w:val="clear" w:color="auto" w:fill="E3E3E3"/>
        <w:spacing w:after="0" w:line="0" w:lineRule="auto"/>
        <w:rPr>
          <w:rFonts w:ascii="Times New Roman" w:eastAsia="Times New Roman" w:hAnsi="Times New Roman" w:cs="Times New Roman"/>
          <w:color w:val="3F739F"/>
          <w:sz w:val="24"/>
          <w:szCs w:val="24"/>
        </w:rPr>
      </w:pPr>
      <w:r w:rsidRPr="00DB6141">
        <w:rPr>
          <w:rFonts w:ascii="Times New Roman" w:eastAsia="Times New Roman" w:hAnsi="Times New Roman" w:cs="Times New Roman"/>
          <w:sz w:val="24"/>
          <w:szCs w:val="24"/>
        </w:rPr>
        <w:fldChar w:fldCharType="begin"/>
      </w:r>
      <w:r w:rsidRPr="00DB6141">
        <w:rPr>
          <w:rFonts w:ascii="Times New Roman" w:eastAsia="Times New Roman" w:hAnsi="Times New Roman" w:cs="Times New Roman"/>
          <w:sz w:val="24"/>
          <w:szCs w:val="24"/>
        </w:rPr>
        <w:instrText xml:space="preserve"> HYPERLINK "https://nos.nl/video/2236554-terug-naar-de-bijlmer-met-murat-isik.html" </w:instrText>
      </w:r>
      <w:r w:rsidRPr="00DB6141">
        <w:rPr>
          <w:rFonts w:ascii="Times New Roman" w:eastAsia="Times New Roman" w:hAnsi="Times New Roman" w:cs="Times New Roman"/>
          <w:sz w:val="24"/>
          <w:szCs w:val="24"/>
        </w:rPr>
        <w:fldChar w:fldCharType="separate"/>
      </w:r>
      <w:r w:rsidRPr="00DB6141">
        <w:rPr>
          <w:rFonts w:ascii="Times New Roman" w:eastAsia="Times New Roman" w:hAnsi="Times New Roman" w:cs="Times New Roman"/>
          <w:color w:val="3F739F"/>
          <w:sz w:val="24"/>
          <w:szCs w:val="24"/>
          <w:bdr w:val="none" w:sz="0" w:space="0" w:color="auto" w:frame="1"/>
        </w:rPr>
        <w:t>Video afspelen</w:t>
      </w:r>
    </w:p>
    <w:p w:rsidR="00DB565D" w:rsidRPr="00DB6141" w:rsidRDefault="00DB565D" w:rsidP="00DB565D">
      <w:pPr>
        <w:shd w:val="clear" w:color="auto" w:fill="E3E3E3"/>
        <w:spacing w:after="0" w:line="450" w:lineRule="atLeast"/>
        <w:jc w:val="center"/>
        <w:rPr>
          <w:rFonts w:ascii="Times New Roman" w:eastAsia="Times New Roman" w:hAnsi="Times New Roman" w:cs="Times New Roman"/>
          <w:color w:val="FFFFFF"/>
          <w:sz w:val="19"/>
          <w:szCs w:val="19"/>
        </w:rPr>
      </w:pPr>
      <w:r w:rsidRPr="00DB6141">
        <w:rPr>
          <w:rFonts w:ascii="Times New Roman" w:eastAsia="Times New Roman" w:hAnsi="Times New Roman" w:cs="Times New Roman"/>
          <w:color w:val="FFFFFF"/>
          <w:sz w:val="19"/>
          <w:szCs w:val="19"/>
        </w:rPr>
        <w:t> 05:29</w:t>
      </w:r>
    </w:p>
    <w:p w:rsidR="00DB565D" w:rsidRPr="00DB6141" w:rsidRDefault="00DB565D" w:rsidP="00DB565D">
      <w:pPr>
        <w:shd w:val="clear" w:color="auto" w:fill="E3E3E3"/>
        <w:spacing w:after="0" w:line="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fldChar w:fldCharType="end"/>
      </w:r>
    </w:p>
    <w:p w:rsidR="00DB565D" w:rsidRPr="00DB6141" w:rsidRDefault="00DB565D" w:rsidP="00DB565D">
      <w:pPr>
        <w:spacing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lastRenderedPageBreak/>
        <w:t xml:space="preserve">Terug naar de Bijlmer met </w:t>
      </w:r>
      <w:proofErr w:type="spellStart"/>
      <w:r w:rsidRPr="00DB6141">
        <w:rPr>
          <w:rFonts w:ascii="Times New Roman" w:eastAsia="Times New Roman" w:hAnsi="Times New Roman" w:cs="Times New Roman"/>
          <w:sz w:val="24"/>
          <w:szCs w:val="24"/>
        </w:rPr>
        <w:t>Murat</w:t>
      </w:r>
      <w:proofErr w:type="spellEnd"/>
      <w:r w:rsidRPr="00DB6141">
        <w:rPr>
          <w:rFonts w:ascii="Times New Roman" w:eastAsia="Times New Roman" w:hAnsi="Times New Roman" w:cs="Times New Roman"/>
          <w:sz w:val="24"/>
          <w:szCs w:val="24"/>
        </w:rPr>
        <w:t xml:space="preserve"> Isik</w:t>
      </w:r>
    </w:p>
    <w:p w:rsidR="00DB565D" w:rsidRPr="00DB6141" w:rsidRDefault="00DB565D" w:rsidP="00DB565D">
      <w:pPr>
        <w:spacing w:after="120" w:line="312" w:lineRule="atLeast"/>
        <w:outlineLvl w:val="1"/>
        <w:rPr>
          <w:rFonts w:ascii="Arial" w:eastAsia="Times New Roman" w:hAnsi="Arial" w:cs="Arial"/>
          <w:b/>
          <w:bCs/>
          <w:sz w:val="36"/>
          <w:szCs w:val="36"/>
        </w:rPr>
      </w:pPr>
      <w:r w:rsidRPr="00DB6141">
        <w:rPr>
          <w:rFonts w:ascii="Arial" w:eastAsia="Times New Roman" w:hAnsi="Arial" w:cs="Arial"/>
          <w:b/>
          <w:bCs/>
          <w:sz w:val="36"/>
          <w:szCs w:val="36"/>
        </w:rPr>
        <w:t>De Bijlmer voelde als een warm bad</w:t>
      </w:r>
    </w:p>
    <w:p w:rsidR="00DB565D" w:rsidRPr="00DB6141" w:rsidRDefault="00DB565D" w:rsidP="00DB565D">
      <w:pPr>
        <w:spacing w:after="347"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"De Bijlmer is enorm veranderd. Waar mijn flat ooit stond, staan nu nette rijtjeshuizen", zegt Isik. Hij kwam in 1983 als vijfjarig jongetje samen met zijn ouders en zusje in de Bijlmer terecht. Het gezin kwam oorspronkelijk uit Turkije en had drie jaar door Duitsland gereisd. De Bijlmer betekende een nieuwe start.</w:t>
      </w:r>
    </w:p>
    <w:p w:rsidR="00DB565D" w:rsidRPr="00DB6141" w:rsidRDefault="00DB565D" w:rsidP="00DB565D">
      <w:pPr>
        <w:spacing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"Ik was bijna het enige Turkse kind, de wijk was destijds voornamelijk Surinaams. Mijn achtergrond maakte toen niet echt uit. Pas op de middelbare school voelde ik me een buitenstaander. Die stond in een andere wijk, van een hogere sociale klasse. Daar voelde ik me het zwarte schaap, terwijl de Bijlmer voelde als een warm bad."</w:t>
      </w:r>
    </w:p>
    <w:p w:rsidR="00DB565D" w:rsidRPr="00DB6141" w:rsidRDefault="00DB565D" w:rsidP="00DB565D">
      <w:pPr>
        <w:shd w:val="clear" w:color="auto" w:fill="E3E3E3"/>
        <w:spacing w:after="0" w:line="0" w:lineRule="auto"/>
        <w:rPr>
          <w:rFonts w:ascii="Times New Roman" w:eastAsia="Times New Roman" w:hAnsi="Times New Roman" w:cs="Times New Roman"/>
          <w:sz w:val="24"/>
          <w:szCs w:val="24"/>
        </w:rPr>
      </w:pPr>
      <w:r w:rsidRPr="00DB6141">
        <w:rPr>
          <w:rFonts w:ascii="Times New Roman" w:eastAsia="Times New Roman" w:hAnsi="Times New Roman" w:cs="Times New Roman"/>
          <w:noProof/>
          <w:sz w:val="24"/>
          <w:szCs w:val="24"/>
        </w:rPr>
        <w:drawing>
          <wp:inline distT="0" distB="0" distL="0" distR="0" wp14:anchorId="22AC4483" wp14:editId="45CD1AD3">
            <wp:extent cx="5581650" cy="3139678"/>
            <wp:effectExtent l="0" t="0" r="0" b="3810"/>
            <wp:docPr id="7" name="Afbeelding 7" descr="https://nos.nl/data/image/2018/06/14/479307/x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os.nl/data/image/2018/06/14/479307/xx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01017" cy="3150572"/>
                    </a:xfrm>
                    <a:prstGeom prst="rect">
                      <a:avLst/>
                    </a:prstGeom>
                    <a:noFill/>
                    <a:ln>
                      <a:noFill/>
                    </a:ln>
                  </pic:spPr>
                </pic:pic>
              </a:graphicData>
            </a:graphic>
          </wp:inline>
        </w:drawing>
      </w:r>
    </w:p>
    <w:p w:rsidR="00DB565D" w:rsidRPr="00DB6141" w:rsidRDefault="00DB565D" w:rsidP="00DB565D">
      <w:pPr>
        <w:shd w:val="clear" w:color="auto" w:fill="E3E3E3"/>
        <w:spacing w:after="0" w:line="0" w:lineRule="auto"/>
        <w:rPr>
          <w:rFonts w:ascii="Times New Roman" w:eastAsia="Times New Roman" w:hAnsi="Times New Roman" w:cs="Times New Roman"/>
          <w:color w:val="3F739F"/>
          <w:sz w:val="24"/>
          <w:szCs w:val="24"/>
        </w:rPr>
      </w:pPr>
      <w:r w:rsidRPr="00DB6141">
        <w:rPr>
          <w:rFonts w:ascii="Times New Roman" w:eastAsia="Times New Roman" w:hAnsi="Times New Roman" w:cs="Times New Roman"/>
          <w:sz w:val="24"/>
          <w:szCs w:val="24"/>
        </w:rPr>
        <w:fldChar w:fldCharType="begin"/>
      </w:r>
      <w:r w:rsidRPr="00DB6141">
        <w:rPr>
          <w:rFonts w:ascii="Times New Roman" w:eastAsia="Times New Roman" w:hAnsi="Times New Roman" w:cs="Times New Roman"/>
          <w:sz w:val="24"/>
          <w:szCs w:val="24"/>
        </w:rPr>
        <w:instrText xml:space="preserve"> HYPERLINK "https://nos.nl/video/2236506-murat-isik-terug-in-de-bijlmer-de-wijk-van-zijn-kinderjaren.html" </w:instrText>
      </w:r>
      <w:r w:rsidRPr="00DB6141">
        <w:rPr>
          <w:rFonts w:ascii="Times New Roman" w:eastAsia="Times New Roman" w:hAnsi="Times New Roman" w:cs="Times New Roman"/>
          <w:sz w:val="24"/>
          <w:szCs w:val="24"/>
        </w:rPr>
        <w:fldChar w:fldCharType="separate"/>
      </w:r>
      <w:r w:rsidRPr="00DB6141">
        <w:rPr>
          <w:rFonts w:ascii="Times New Roman" w:eastAsia="Times New Roman" w:hAnsi="Times New Roman" w:cs="Times New Roman"/>
          <w:color w:val="3F739F"/>
          <w:sz w:val="24"/>
          <w:szCs w:val="24"/>
          <w:bdr w:val="none" w:sz="0" w:space="0" w:color="auto" w:frame="1"/>
        </w:rPr>
        <w:t>Video afspelen</w:t>
      </w:r>
    </w:p>
    <w:p w:rsidR="00DB565D" w:rsidRPr="00DB6141" w:rsidRDefault="00DB565D" w:rsidP="00DB565D">
      <w:pPr>
        <w:shd w:val="clear" w:color="auto" w:fill="E3E3E3"/>
        <w:spacing w:after="0" w:line="450" w:lineRule="atLeast"/>
        <w:jc w:val="center"/>
        <w:rPr>
          <w:rFonts w:ascii="Times New Roman" w:eastAsia="Times New Roman" w:hAnsi="Times New Roman" w:cs="Times New Roman"/>
          <w:color w:val="FFFFFF"/>
          <w:sz w:val="19"/>
          <w:szCs w:val="19"/>
        </w:rPr>
      </w:pPr>
      <w:r w:rsidRPr="00DB6141">
        <w:rPr>
          <w:rFonts w:ascii="Times New Roman" w:eastAsia="Times New Roman" w:hAnsi="Times New Roman" w:cs="Times New Roman"/>
          <w:color w:val="FFFFFF"/>
          <w:sz w:val="19"/>
          <w:szCs w:val="19"/>
        </w:rPr>
        <w:t> 01:51</w:t>
      </w:r>
    </w:p>
    <w:p w:rsidR="00DB565D" w:rsidRPr="00DB6141" w:rsidRDefault="00DB565D" w:rsidP="00DB565D">
      <w:pPr>
        <w:shd w:val="clear" w:color="auto" w:fill="E3E3E3"/>
        <w:spacing w:after="0" w:line="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fldChar w:fldCharType="end"/>
      </w:r>
    </w:p>
    <w:p w:rsidR="00DB565D" w:rsidRPr="00DB6141" w:rsidRDefault="00DB565D" w:rsidP="00DB565D">
      <w:pPr>
        <w:spacing w:line="240" w:lineRule="auto"/>
        <w:rPr>
          <w:rFonts w:ascii="Times New Roman" w:eastAsia="Times New Roman" w:hAnsi="Times New Roman" w:cs="Times New Roman"/>
          <w:sz w:val="24"/>
          <w:szCs w:val="24"/>
        </w:rPr>
      </w:pPr>
      <w:proofErr w:type="spellStart"/>
      <w:r w:rsidRPr="00DB6141">
        <w:rPr>
          <w:rFonts w:ascii="Times New Roman" w:eastAsia="Times New Roman" w:hAnsi="Times New Roman" w:cs="Times New Roman"/>
          <w:sz w:val="24"/>
          <w:szCs w:val="24"/>
        </w:rPr>
        <w:t>Murat</w:t>
      </w:r>
      <w:proofErr w:type="spellEnd"/>
      <w:r w:rsidRPr="00DB6141">
        <w:rPr>
          <w:rFonts w:ascii="Times New Roman" w:eastAsia="Times New Roman" w:hAnsi="Times New Roman" w:cs="Times New Roman"/>
          <w:sz w:val="24"/>
          <w:szCs w:val="24"/>
        </w:rPr>
        <w:t xml:space="preserve"> Isik terug in de Bijlmer: de wijk van zijn kinderjaren</w:t>
      </w:r>
    </w:p>
    <w:p w:rsidR="00DB565D" w:rsidRPr="00DB6141" w:rsidRDefault="00DB565D" w:rsidP="00DB565D">
      <w:pPr>
        <w:spacing w:after="347"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Hij weet dat de meningen over de Bijlmer niet erg positief zijn. "Mensen zien het als een achterstandswijk. Dat was het ook wel, maar het was ook een wijk met veel vrolijkheid, ruimte en groen. Er leefden allemaal verschillende culturen en opvallende figuren. Veel mooie kanten worden onderbelicht."</w:t>
      </w:r>
    </w:p>
    <w:p w:rsidR="00DB565D" w:rsidRPr="00DB6141" w:rsidRDefault="00DB565D" w:rsidP="00DB565D">
      <w:pPr>
        <w:spacing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Soms zou hij nog wel even terug willen naar de Bijlmer uit zijn jeugd. "Om aan mijn zoon te kunnen laten zien: hier is papa opgegroeid. Maar de modernisering heeft de decorstukken uit die tijd verwoest. De wijk heeft een doorstart gemaakt. Daardoor is het verhaal van de Bijlmer nu wel positiever."</w:t>
      </w:r>
    </w:p>
    <w:p w:rsidR="00DB565D" w:rsidRPr="00DB6141" w:rsidRDefault="00DB565D" w:rsidP="00DB565D">
      <w:pPr>
        <w:spacing w:after="0" w:line="240" w:lineRule="auto"/>
        <w:outlineLvl w:val="2"/>
        <w:rPr>
          <w:rFonts w:ascii="Arial" w:eastAsia="Times New Roman" w:hAnsi="Arial" w:cs="Arial"/>
          <w:b/>
          <w:bCs/>
          <w:sz w:val="27"/>
          <w:szCs w:val="27"/>
        </w:rPr>
      </w:pPr>
      <w:r w:rsidRPr="00DB6141">
        <w:rPr>
          <w:rFonts w:ascii="Arial" w:eastAsia="Times New Roman" w:hAnsi="Arial" w:cs="Arial"/>
          <w:b/>
          <w:bCs/>
          <w:sz w:val="27"/>
          <w:szCs w:val="27"/>
        </w:rPr>
        <w:t>De moeders in mijn romans proberen hun ontsporende echtgenoten op het rechte pad te houden.</w:t>
      </w:r>
    </w:p>
    <w:p w:rsidR="00DB565D" w:rsidRPr="00DB6141" w:rsidRDefault="00DB565D" w:rsidP="00DB565D">
      <w:pPr>
        <w:spacing w:line="240" w:lineRule="auto"/>
        <w:rPr>
          <w:rFonts w:ascii="Times New Roman" w:eastAsia="Times New Roman" w:hAnsi="Times New Roman" w:cs="Times New Roman"/>
          <w:sz w:val="24"/>
          <w:szCs w:val="24"/>
        </w:rPr>
      </w:pPr>
      <w:proofErr w:type="spellStart"/>
      <w:r w:rsidRPr="00DB6141">
        <w:rPr>
          <w:rFonts w:ascii="Times New Roman" w:eastAsia="Times New Roman" w:hAnsi="Times New Roman" w:cs="Times New Roman"/>
          <w:color w:val="999999"/>
          <w:sz w:val="19"/>
          <w:szCs w:val="19"/>
        </w:rPr>
        <w:t>Murat</w:t>
      </w:r>
      <w:proofErr w:type="spellEnd"/>
      <w:r w:rsidRPr="00DB6141">
        <w:rPr>
          <w:rFonts w:ascii="Times New Roman" w:eastAsia="Times New Roman" w:hAnsi="Times New Roman" w:cs="Times New Roman"/>
          <w:color w:val="999999"/>
          <w:sz w:val="19"/>
          <w:szCs w:val="19"/>
        </w:rPr>
        <w:t xml:space="preserve"> Isik</w:t>
      </w:r>
    </w:p>
    <w:p w:rsidR="00DB565D" w:rsidRPr="00DB6141" w:rsidRDefault="00DB565D" w:rsidP="00DB565D">
      <w:pPr>
        <w:spacing w:after="347"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De hoofdpersoon in het laatste boek van Isik, </w:t>
      </w:r>
      <w:r w:rsidRPr="00DB6141">
        <w:rPr>
          <w:rFonts w:ascii="Times New Roman" w:eastAsia="Times New Roman" w:hAnsi="Times New Roman" w:cs="Times New Roman"/>
          <w:i/>
          <w:iCs/>
          <w:sz w:val="24"/>
          <w:szCs w:val="24"/>
        </w:rPr>
        <w:t>Wees onzichtbaar</w:t>
      </w:r>
      <w:r w:rsidRPr="00DB6141">
        <w:rPr>
          <w:rFonts w:ascii="Times New Roman" w:eastAsia="Times New Roman" w:hAnsi="Times New Roman" w:cs="Times New Roman"/>
          <w:sz w:val="24"/>
          <w:szCs w:val="24"/>
        </w:rPr>
        <w:t xml:space="preserve">, is een Turks jongetje dat in 1983 op vijfjarige leeftijd met zijn ouders en zusje, via Duitsland, in de Bijlmer terechtkomt. </w:t>
      </w:r>
      <w:r w:rsidRPr="00DB6141">
        <w:rPr>
          <w:rFonts w:ascii="Times New Roman" w:eastAsia="Times New Roman" w:hAnsi="Times New Roman" w:cs="Times New Roman"/>
          <w:sz w:val="24"/>
          <w:szCs w:val="24"/>
        </w:rPr>
        <w:lastRenderedPageBreak/>
        <w:t>Zijn vader is tiranniek en gewelddadig en geeft zijn geld liever uit aan gokken en drinken dan aan zijn gezin.</w:t>
      </w:r>
    </w:p>
    <w:p w:rsidR="00DB565D" w:rsidRPr="00DB6141" w:rsidRDefault="00DB565D" w:rsidP="00DB565D">
      <w:pPr>
        <w:spacing w:after="347"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Hoewel het leven van de hoofdpersoon overeenkomsten vertoont met dat van Isik, is het volgens de schrijver toch echt fictie. Feit is wel dat Isik als kind al wist dat hij niet zijn vader achterna wilde: die ontvluchtte het gezin en kwam niet zelden dronken thuis. Zijn moeder was er juist altijd voor hem.</w:t>
      </w:r>
    </w:p>
    <w:p w:rsidR="00DB565D" w:rsidRPr="00DB6141" w:rsidRDefault="00DB565D" w:rsidP="00DB565D">
      <w:pPr>
        <w:spacing w:line="240" w:lineRule="auto"/>
        <w:rPr>
          <w:rFonts w:ascii="Times New Roman" w:eastAsia="Times New Roman" w:hAnsi="Times New Roman" w:cs="Times New Roman"/>
          <w:sz w:val="24"/>
          <w:szCs w:val="24"/>
        </w:rPr>
      </w:pPr>
      <w:r w:rsidRPr="00DB6141">
        <w:rPr>
          <w:rFonts w:ascii="Times New Roman" w:eastAsia="Times New Roman" w:hAnsi="Times New Roman" w:cs="Times New Roman"/>
          <w:sz w:val="24"/>
          <w:szCs w:val="24"/>
        </w:rPr>
        <w:t>"De moeders in mijn romans proberen hun ontsporende echtgenoten op het rechte pad te houden, de boel bij elkaar te houden en zich in te zetten voor het gezin. Net als mijn eigen moeder. Zij is een inspiratiebron, ook voor het Boekenweekessay", zegt Isik. "Ik heb zin om eraan te werken."</w:t>
      </w:r>
    </w:p>
    <w:p w:rsidR="00DB565D" w:rsidRPr="00DB6141" w:rsidRDefault="00DB565D" w:rsidP="00DB565D">
      <w:pPr>
        <w:shd w:val="clear" w:color="auto" w:fill="FAFBFD"/>
        <w:spacing w:line="240" w:lineRule="auto"/>
        <w:rPr>
          <w:rFonts w:ascii="Times New Roman" w:eastAsia="Times New Roman" w:hAnsi="Times New Roman" w:cs="Times New Roman"/>
          <w:sz w:val="19"/>
          <w:szCs w:val="19"/>
        </w:rPr>
      </w:pPr>
      <w:r w:rsidRPr="00DB6141">
        <w:rPr>
          <w:rFonts w:ascii="Times New Roman" w:eastAsia="Times New Roman" w:hAnsi="Times New Roman" w:cs="Times New Roman"/>
          <w:i/>
          <w:iCs/>
          <w:sz w:val="19"/>
          <w:szCs w:val="19"/>
        </w:rPr>
        <w:t>De moeder de vrouw</w:t>
      </w:r>
      <w:r w:rsidRPr="00DB6141">
        <w:rPr>
          <w:rFonts w:ascii="Times New Roman" w:eastAsia="Times New Roman" w:hAnsi="Times New Roman" w:cs="Times New Roman"/>
          <w:sz w:val="19"/>
          <w:szCs w:val="19"/>
        </w:rPr>
        <w:t xml:space="preserve"> is het thema van de Boekenweek 2019, die plaatsvindt van 23 tot en met 31 maart. De CPNB benaderde </w:t>
      </w:r>
      <w:proofErr w:type="spellStart"/>
      <w:r w:rsidRPr="00DB6141">
        <w:rPr>
          <w:rFonts w:ascii="Times New Roman" w:eastAsia="Times New Roman" w:hAnsi="Times New Roman" w:cs="Times New Roman"/>
          <w:sz w:val="19"/>
          <w:szCs w:val="19"/>
        </w:rPr>
        <w:t>Murat</w:t>
      </w:r>
      <w:proofErr w:type="spellEnd"/>
      <w:r w:rsidRPr="00DB6141">
        <w:rPr>
          <w:rFonts w:ascii="Times New Roman" w:eastAsia="Times New Roman" w:hAnsi="Times New Roman" w:cs="Times New Roman"/>
          <w:sz w:val="19"/>
          <w:szCs w:val="19"/>
        </w:rPr>
        <w:t xml:space="preserve"> Isik in maart dit jaar voor het Boekenweekessay, juist vanwege zijn boek</w:t>
      </w:r>
      <w:r w:rsidRPr="00DB6141">
        <w:rPr>
          <w:rFonts w:ascii="Times New Roman" w:eastAsia="Times New Roman" w:hAnsi="Times New Roman" w:cs="Times New Roman"/>
          <w:i/>
          <w:iCs/>
          <w:sz w:val="19"/>
          <w:szCs w:val="19"/>
        </w:rPr>
        <w:t> Wees onzichtbaa</w:t>
      </w:r>
      <w:r w:rsidRPr="00DB6141">
        <w:rPr>
          <w:rFonts w:ascii="Times New Roman" w:eastAsia="Times New Roman" w:hAnsi="Times New Roman" w:cs="Times New Roman"/>
          <w:sz w:val="19"/>
          <w:szCs w:val="19"/>
        </w:rPr>
        <w:t>r. "Daarin is de vader op de voorgrond de bepalende figuur, op de achtergrond speelt echter indringend de moederfiguur uiteindelijk een veel bepalender rol."</w:t>
      </w:r>
    </w:p>
    <w:p w:rsidR="00DB565D" w:rsidRDefault="00DB565D" w:rsidP="00DB565D"/>
    <w:p w:rsidR="00DB565D" w:rsidRDefault="00DB565D">
      <w:r>
        <w:br w:type="page"/>
      </w:r>
    </w:p>
    <w:p w:rsidR="00DB565D" w:rsidRPr="004C76EB" w:rsidRDefault="00DB565D" w:rsidP="00DB565D">
      <w:pPr>
        <w:spacing w:after="150" w:line="300" w:lineRule="atLeast"/>
        <w:outlineLvl w:val="3"/>
        <w:rPr>
          <w:rFonts w:ascii="Arial" w:eastAsia="Times New Roman" w:hAnsi="Arial" w:cs="Arial"/>
          <w:caps/>
          <w:sz w:val="21"/>
          <w:szCs w:val="21"/>
        </w:rPr>
      </w:pPr>
      <w:r w:rsidRPr="004C76EB">
        <w:rPr>
          <w:rFonts w:ascii="Arial" w:eastAsia="Times New Roman" w:hAnsi="Arial" w:cs="Arial"/>
          <w:b/>
          <w:bCs/>
          <w:caps/>
          <w:color w:val="0097D8"/>
          <w:sz w:val="21"/>
          <w:szCs w:val="21"/>
        </w:rPr>
        <w:lastRenderedPageBreak/>
        <w:br/>
        <w:t>NIEUWS</w:t>
      </w:r>
      <w:r w:rsidRPr="004C76EB">
        <w:rPr>
          <w:rFonts w:ascii="Arial" w:eastAsia="Times New Roman" w:hAnsi="Arial" w:cs="Arial"/>
          <w:caps/>
          <w:sz w:val="21"/>
          <w:szCs w:val="21"/>
        </w:rPr>
        <w:t> BOEKENWEEK</w:t>
      </w:r>
    </w:p>
    <w:p w:rsidR="00DB565D" w:rsidRPr="004C76EB" w:rsidRDefault="00DB565D" w:rsidP="00DB565D">
      <w:pPr>
        <w:spacing w:after="300" w:line="675" w:lineRule="atLeast"/>
        <w:outlineLvl w:val="0"/>
        <w:rPr>
          <w:rFonts w:ascii="Times New Roman" w:eastAsia="Times New Roman" w:hAnsi="Times New Roman" w:cs="Times New Roman"/>
          <w:b/>
          <w:bCs/>
          <w:spacing w:val="-8"/>
          <w:kern w:val="36"/>
          <w:sz w:val="63"/>
          <w:szCs w:val="63"/>
        </w:rPr>
      </w:pPr>
      <w:proofErr w:type="spellStart"/>
      <w:r w:rsidRPr="004C76EB">
        <w:rPr>
          <w:rFonts w:ascii="Times New Roman" w:eastAsia="Times New Roman" w:hAnsi="Times New Roman" w:cs="Times New Roman"/>
          <w:b/>
          <w:bCs/>
          <w:spacing w:val="-8"/>
          <w:kern w:val="36"/>
          <w:sz w:val="63"/>
          <w:szCs w:val="63"/>
        </w:rPr>
        <w:t>Murat</w:t>
      </w:r>
      <w:proofErr w:type="spellEnd"/>
      <w:r w:rsidRPr="004C76EB">
        <w:rPr>
          <w:rFonts w:ascii="Times New Roman" w:eastAsia="Times New Roman" w:hAnsi="Times New Roman" w:cs="Times New Roman"/>
          <w:b/>
          <w:bCs/>
          <w:spacing w:val="-8"/>
          <w:kern w:val="36"/>
          <w:sz w:val="63"/>
          <w:szCs w:val="63"/>
        </w:rPr>
        <w:t xml:space="preserve"> Isik schrijft Boekenweekessay 2019, thema is 'De moeder de vrouw'</w:t>
      </w:r>
    </w:p>
    <w:p w:rsidR="00DB565D" w:rsidRPr="004C76EB" w:rsidRDefault="00DB565D" w:rsidP="00DB565D">
      <w:pPr>
        <w:spacing w:before="100" w:beforeAutospacing="1" w:after="300" w:line="405" w:lineRule="atLeast"/>
        <w:rPr>
          <w:rFonts w:ascii="Times New Roman" w:eastAsia="Times New Roman" w:hAnsi="Times New Roman" w:cs="Times New Roman"/>
          <w:spacing w:val="-2"/>
          <w:sz w:val="36"/>
          <w:szCs w:val="36"/>
        </w:rPr>
      </w:pPr>
      <w:proofErr w:type="spellStart"/>
      <w:r w:rsidRPr="004C76EB">
        <w:rPr>
          <w:rFonts w:ascii="Times New Roman" w:eastAsia="Times New Roman" w:hAnsi="Times New Roman" w:cs="Times New Roman"/>
          <w:spacing w:val="-2"/>
          <w:sz w:val="36"/>
          <w:szCs w:val="36"/>
        </w:rPr>
        <w:t>Murat</w:t>
      </w:r>
      <w:proofErr w:type="spellEnd"/>
      <w:r w:rsidRPr="004C76EB">
        <w:rPr>
          <w:rFonts w:ascii="Times New Roman" w:eastAsia="Times New Roman" w:hAnsi="Times New Roman" w:cs="Times New Roman"/>
          <w:spacing w:val="-2"/>
          <w:sz w:val="36"/>
          <w:szCs w:val="36"/>
        </w:rPr>
        <w:t xml:space="preserve"> Isik schrijft het Boekenweekessay van de Boekenweek 2019. Het thema van de 84ste Boekenweek, van 23 tot met 31 maart 2019, is </w:t>
      </w:r>
      <w:r w:rsidRPr="004C76EB">
        <w:rPr>
          <w:rFonts w:ascii="Times New Roman" w:eastAsia="Times New Roman" w:hAnsi="Times New Roman" w:cs="Times New Roman"/>
          <w:i/>
          <w:iCs/>
          <w:spacing w:val="-2"/>
          <w:sz w:val="36"/>
          <w:szCs w:val="36"/>
        </w:rPr>
        <w:t>De moeder de vrouw</w:t>
      </w:r>
      <w:r w:rsidRPr="004C76EB">
        <w:rPr>
          <w:rFonts w:ascii="Times New Roman" w:eastAsia="Times New Roman" w:hAnsi="Times New Roman" w:cs="Times New Roman"/>
          <w:spacing w:val="-2"/>
          <w:sz w:val="36"/>
          <w:szCs w:val="36"/>
        </w:rPr>
        <w:t>, naar het beroemde gelijknamige gedicht van Martinus Nijhoff (‘Ik ging naar Bommel om de brug te zien’). </w:t>
      </w:r>
    </w:p>
    <w:p w:rsidR="00DB565D" w:rsidRDefault="00DB565D" w:rsidP="00DB565D">
      <w:pPr>
        <w:spacing w:after="0" w:line="240" w:lineRule="auto"/>
        <w:rPr>
          <w:rFonts w:ascii="Times New Roman" w:eastAsia="Times New Roman" w:hAnsi="Times New Roman" w:cs="Times New Roman"/>
          <w:sz w:val="24"/>
          <w:szCs w:val="24"/>
        </w:rPr>
      </w:pPr>
      <w:r w:rsidRPr="004C76EB">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14:anchorId="345D5CB3" wp14:editId="7CBA16FD">
            <wp:simplePos x="0" y="0"/>
            <wp:positionH relativeFrom="column">
              <wp:posOffset>3004820</wp:posOffset>
            </wp:positionH>
            <wp:positionV relativeFrom="paragraph">
              <wp:posOffset>168275</wp:posOffset>
            </wp:positionV>
            <wp:extent cx="2679700" cy="2971800"/>
            <wp:effectExtent l="0" t="0" r="6350" b="0"/>
            <wp:wrapThrough wrapText="bothSides">
              <wp:wrapPolygon edited="0">
                <wp:start x="0" y="0"/>
                <wp:lineTo x="0" y="21462"/>
                <wp:lineTo x="21498" y="21462"/>
                <wp:lineTo x="21498" y="0"/>
                <wp:lineTo x="0" y="0"/>
              </wp:wrapPolygon>
            </wp:wrapThrough>
            <wp:docPr id="8" name="Afbeelding 8" descr="https://images1.persgroep.net/rcs/KKAr-weUtV5YxjYyD2IL6OBRTfE/diocontent/125601591/_fitwidth/763?appId=93a17a8fd81db0de025c8abd1cca1279&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1.persgroep.net/rcs/KKAr-weUtV5YxjYyD2IL6OBRTfE/diocontent/125601591/_fitwidth/763?appId=93a17a8fd81db0de025c8abd1cca1279&amp;quality=0.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79700"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22" w:history="1">
        <w:proofErr w:type="spellStart"/>
        <w:r w:rsidRPr="004C76EB">
          <w:rPr>
            <w:rFonts w:ascii="Times New Roman" w:eastAsia="Times New Roman" w:hAnsi="Times New Roman" w:cs="Times New Roman"/>
            <w:color w:val="111111"/>
            <w:sz w:val="24"/>
            <w:szCs w:val="24"/>
            <w:u w:val="single"/>
          </w:rPr>
          <w:t>Iñaki</w:t>
        </w:r>
        <w:proofErr w:type="spellEnd"/>
        <w:r w:rsidRPr="004C76EB">
          <w:rPr>
            <w:rFonts w:ascii="Times New Roman" w:eastAsia="Times New Roman" w:hAnsi="Times New Roman" w:cs="Times New Roman"/>
            <w:color w:val="111111"/>
            <w:sz w:val="24"/>
            <w:szCs w:val="24"/>
            <w:u w:val="single"/>
          </w:rPr>
          <w:t xml:space="preserve"> </w:t>
        </w:r>
        <w:proofErr w:type="spellStart"/>
        <w:r w:rsidRPr="004C76EB">
          <w:rPr>
            <w:rFonts w:ascii="Times New Roman" w:eastAsia="Times New Roman" w:hAnsi="Times New Roman" w:cs="Times New Roman"/>
            <w:color w:val="111111"/>
            <w:sz w:val="24"/>
            <w:szCs w:val="24"/>
            <w:u w:val="single"/>
          </w:rPr>
          <w:t>Oñorbe</w:t>
        </w:r>
        <w:proofErr w:type="spellEnd"/>
        <w:r w:rsidRPr="004C76EB">
          <w:rPr>
            <w:rFonts w:ascii="Times New Roman" w:eastAsia="Times New Roman" w:hAnsi="Times New Roman" w:cs="Times New Roman"/>
            <w:color w:val="111111"/>
            <w:sz w:val="24"/>
            <w:szCs w:val="24"/>
            <w:u w:val="single"/>
          </w:rPr>
          <w:t xml:space="preserve"> </w:t>
        </w:r>
        <w:proofErr w:type="spellStart"/>
        <w:r w:rsidRPr="004C76EB">
          <w:rPr>
            <w:rFonts w:ascii="Times New Roman" w:eastAsia="Times New Roman" w:hAnsi="Times New Roman" w:cs="Times New Roman"/>
            <w:color w:val="111111"/>
            <w:sz w:val="24"/>
            <w:szCs w:val="24"/>
            <w:u w:val="single"/>
          </w:rPr>
          <w:t>Genovesi</w:t>
        </w:r>
        <w:proofErr w:type="spellEnd"/>
      </w:hyperlink>
      <w:r w:rsidRPr="004C76EB">
        <w:rPr>
          <w:rFonts w:ascii="Times New Roman" w:eastAsia="Times New Roman" w:hAnsi="Times New Roman" w:cs="Times New Roman"/>
          <w:sz w:val="24"/>
          <w:szCs w:val="24"/>
        </w:rPr>
        <w:t> 14 juni 2018, 17:00</w:t>
      </w:r>
    </w:p>
    <w:p w:rsidR="00DB565D" w:rsidRDefault="00DB565D" w:rsidP="00DB565D">
      <w:pPr>
        <w:spacing w:after="0" w:line="240" w:lineRule="auto"/>
        <w:rPr>
          <w:rFonts w:ascii="Times New Roman" w:eastAsia="Times New Roman" w:hAnsi="Times New Roman" w:cs="Times New Roman"/>
          <w:sz w:val="24"/>
          <w:szCs w:val="24"/>
        </w:rPr>
      </w:pPr>
    </w:p>
    <w:p w:rsidR="00DB565D" w:rsidRPr="004C76EB" w:rsidRDefault="00DB565D" w:rsidP="00DB565D">
      <w:pPr>
        <w:spacing w:after="0" w:line="240" w:lineRule="auto"/>
        <w:rPr>
          <w:rFonts w:ascii="Times New Roman" w:eastAsia="Times New Roman" w:hAnsi="Times New Roman" w:cs="Times New Roman"/>
          <w:sz w:val="24"/>
          <w:szCs w:val="24"/>
        </w:rPr>
      </w:pPr>
      <w:proofErr w:type="spellStart"/>
      <w:r w:rsidRPr="004C76EB">
        <w:rPr>
          <w:rFonts w:ascii="Times New Roman" w:eastAsia="Times New Roman" w:hAnsi="Times New Roman" w:cs="Times New Roman"/>
          <w:b/>
          <w:bCs/>
          <w:sz w:val="24"/>
          <w:szCs w:val="24"/>
        </w:rPr>
        <w:t>Murat</w:t>
      </w:r>
      <w:proofErr w:type="spellEnd"/>
      <w:r w:rsidRPr="004C76EB">
        <w:rPr>
          <w:rFonts w:ascii="Times New Roman" w:eastAsia="Times New Roman" w:hAnsi="Times New Roman" w:cs="Times New Roman"/>
          <w:b/>
          <w:bCs/>
          <w:sz w:val="24"/>
          <w:szCs w:val="24"/>
        </w:rPr>
        <w:t xml:space="preserve"> Isik.</w:t>
      </w:r>
      <w:r w:rsidRPr="004C76EB">
        <w:rPr>
          <w:rFonts w:ascii="Times New Roman" w:eastAsia="Times New Roman" w:hAnsi="Times New Roman" w:cs="Times New Roman"/>
          <w:sz w:val="24"/>
          <w:szCs w:val="24"/>
        </w:rPr>
        <w:t> </w:t>
      </w:r>
      <w:r w:rsidRPr="004C76EB">
        <w:rPr>
          <w:rFonts w:ascii="Times New Roman" w:eastAsia="Times New Roman" w:hAnsi="Times New Roman" w:cs="Times New Roman"/>
          <w:color w:val="9B9B9B"/>
          <w:sz w:val="24"/>
          <w:szCs w:val="24"/>
        </w:rPr>
        <w:t xml:space="preserve">Foto Casper </w:t>
      </w:r>
      <w:proofErr w:type="gramStart"/>
      <w:r w:rsidRPr="004C76EB">
        <w:rPr>
          <w:rFonts w:ascii="Times New Roman" w:eastAsia="Times New Roman" w:hAnsi="Times New Roman" w:cs="Times New Roman"/>
          <w:color w:val="9B9B9B"/>
          <w:sz w:val="24"/>
          <w:szCs w:val="24"/>
        </w:rPr>
        <w:t>Kofi /</w:t>
      </w:r>
      <w:proofErr w:type="gramEnd"/>
      <w:r w:rsidRPr="004C76EB">
        <w:rPr>
          <w:rFonts w:ascii="Times New Roman" w:eastAsia="Times New Roman" w:hAnsi="Times New Roman" w:cs="Times New Roman"/>
          <w:color w:val="9B9B9B"/>
          <w:sz w:val="24"/>
          <w:szCs w:val="24"/>
        </w:rPr>
        <w:t xml:space="preserve"> de Volkskrant</w:t>
      </w:r>
    </w:p>
    <w:p w:rsidR="00DB565D" w:rsidRPr="004C76EB" w:rsidRDefault="00DB565D" w:rsidP="00DB565D">
      <w:pPr>
        <w:spacing w:after="450" w:line="450" w:lineRule="atLeast"/>
        <w:rPr>
          <w:rFonts w:ascii="Times New Roman" w:eastAsia="Times New Roman" w:hAnsi="Times New Roman" w:cs="Times New Roman"/>
          <w:sz w:val="30"/>
          <w:szCs w:val="30"/>
        </w:rPr>
      </w:pPr>
      <w:r w:rsidRPr="004C76EB">
        <w:rPr>
          <w:rFonts w:ascii="Times New Roman" w:eastAsia="Times New Roman" w:hAnsi="Times New Roman" w:cs="Times New Roman"/>
          <w:sz w:val="30"/>
          <w:szCs w:val="30"/>
        </w:rPr>
        <w:t>Isik, dit jaar winnaar van de prestigieuze Libris Literatuur Prijs, is vereerd met de taak: ‘Het thema van de Boekenweek spreekt mij bijzonder aan, niet alleen omdat mijn eigen moeder een belangrijke vrouw in mijn leven is, maar ook omdat moeders een essentiële rol spelen in mijn romans.’</w:t>
      </w:r>
    </w:p>
    <w:p w:rsidR="00DB565D" w:rsidRPr="004C76EB" w:rsidRDefault="00DB565D" w:rsidP="00DB565D">
      <w:pPr>
        <w:spacing w:after="450" w:line="450" w:lineRule="atLeast"/>
        <w:rPr>
          <w:rFonts w:ascii="Times New Roman" w:eastAsia="Times New Roman" w:hAnsi="Times New Roman" w:cs="Times New Roman"/>
          <w:sz w:val="30"/>
          <w:szCs w:val="30"/>
        </w:rPr>
      </w:pPr>
      <w:r w:rsidRPr="004C76EB">
        <w:rPr>
          <w:rFonts w:ascii="Times New Roman" w:eastAsia="Times New Roman" w:hAnsi="Times New Roman" w:cs="Times New Roman"/>
          <w:sz w:val="30"/>
          <w:szCs w:val="30"/>
        </w:rPr>
        <w:t>Volgens Isik zijn moeders vrouwen die zich met ‘een enorme toewijding ontfermen over hun kinderen’ en tegelijkertijd proberen ‘de dwalingen van hun ontsporende echtgenoten te bestrijden om het gezin voor verder onheil te behoeden’. Moeders die, aldus de 40-jarige auteur, deels gedwongen door de omstandigheden, ‘besluiten een emancipatiestrijd te voeren die hen voor grote uitdagingen stelt’.</w:t>
      </w:r>
    </w:p>
    <w:p w:rsidR="00DB565D" w:rsidRPr="004C76EB" w:rsidRDefault="00DB565D" w:rsidP="00DB565D">
      <w:pPr>
        <w:spacing w:after="450" w:line="450" w:lineRule="atLeast"/>
        <w:rPr>
          <w:rFonts w:ascii="Times New Roman" w:eastAsia="Times New Roman" w:hAnsi="Times New Roman" w:cs="Times New Roman"/>
          <w:sz w:val="30"/>
          <w:szCs w:val="30"/>
        </w:rPr>
      </w:pPr>
      <w:r w:rsidRPr="004C76EB">
        <w:rPr>
          <w:rFonts w:ascii="Times New Roman" w:eastAsia="Times New Roman" w:hAnsi="Times New Roman" w:cs="Times New Roman"/>
          <w:sz w:val="30"/>
          <w:szCs w:val="30"/>
        </w:rPr>
        <w:lastRenderedPageBreak/>
        <w:t xml:space="preserve">De in Izmir geboren schrijver van </w:t>
      </w:r>
      <w:proofErr w:type="spellStart"/>
      <w:r w:rsidRPr="004C76EB">
        <w:rPr>
          <w:rFonts w:ascii="Times New Roman" w:eastAsia="Times New Roman" w:hAnsi="Times New Roman" w:cs="Times New Roman"/>
          <w:sz w:val="30"/>
          <w:szCs w:val="30"/>
        </w:rPr>
        <w:t>Zaza</w:t>
      </w:r>
      <w:proofErr w:type="spellEnd"/>
      <w:r w:rsidRPr="004C76EB">
        <w:rPr>
          <w:rFonts w:ascii="Times New Roman" w:eastAsia="Times New Roman" w:hAnsi="Times New Roman" w:cs="Times New Roman"/>
          <w:sz w:val="30"/>
          <w:szCs w:val="30"/>
        </w:rPr>
        <w:t>-afkomst (een Iraans volk met een eigen taal in het huidige Turkije) noemt het ‘een mooie uitdaging’ dit thema verder uit te werken in het Boekenweekessay. Isik volgt schrijver, politicus en natuurkundige Jan Terlouw op, die dit jaar onder de titel Natuurlijk het Boekenweekessay schreef met het thema natuur.</w:t>
      </w:r>
    </w:p>
    <w:p w:rsidR="00DB565D" w:rsidRPr="004C76EB" w:rsidRDefault="00DB565D" w:rsidP="00DB565D">
      <w:pPr>
        <w:spacing w:after="450" w:line="450" w:lineRule="atLeast"/>
        <w:rPr>
          <w:rFonts w:ascii="Times New Roman" w:eastAsia="Times New Roman" w:hAnsi="Times New Roman" w:cs="Times New Roman"/>
          <w:sz w:val="30"/>
          <w:szCs w:val="30"/>
        </w:rPr>
      </w:pPr>
      <w:r w:rsidRPr="004C76EB">
        <w:rPr>
          <w:rFonts w:ascii="Times New Roman" w:eastAsia="Times New Roman" w:hAnsi="Times New Roman" w:cs="Times New Roman"/>
          <w:sz w:val="30"/>
          <w:szCs w:val="30"/>
        </w:rPr>
        <w:t>Isik debuteerde in 2012 met </w:t>
      </w:r>
      <w:r w:rsidRPr="004C76EB">
        <w:rPr>
          <w:rFonts w:ascii="Times New Roman" w:eastAsia="Times New Roman" w:hAnsi="Times New Roman" w:cs="Times New Roman"/>
          <w:i/>
          <w:iCs/>
          <w:sz w:val="30"/>
          <w:szCs w:val="30"/>
        </w:rPr>
        <w:t>Verloren grond</w:t>
      </w:r>
      <w:r w:rsidRPr="004C76EB">
        <w:rPr>
          <w:rFonts w:ascii="Times New Roman" w:eastAsia="Times New Roman" w:hAnsi="Times New Roman" w:cs="Times New Roman"/>
          <w:sz w:val="30"/>
          <w:szCs w:val="30"/>
        </w:rPr>
        <w:t>, het verhaal van zijn (groot)ouders in Oost-Turkije. Hij won er de Bronzen Uil Publieksprijs mee en het boek werd in het Duits, Zweeds en Turks vertaald. Vorig jaar verscheen zijn deels autobiografische roman </w:t>
      </w:r>
      <w:hyperlink r:id="rId23" w:history="1">
        <w:r w:rsidRPr="004C76EB">
          <w:rPr>
            <w:rFonts w:ascii="Times New Roman" w:eastAsia="Times New Roman" w:hAnsi="Times New Roman" w:cs="Times New Roman"/>
            <w:color w:val="0097D8"/>
            <w:sz w:val="30"/>
            <w:szCs w:val="30"/>
            <w:u w:val="single"/>
          </w:rPr>
          <w:t>Wees onzichtbaar</w:t>
        </w:r>
      </w:hyperlink>
      <w:r w:rsidRPr="004C76EB">
        <w:rPr>
          <w:rFonts w:ascii="Times New Roman" w:eastAsia="Times New Roman" w:hAnsi="Times New Roman" w:cs="Times New Roman"/>
          <w:sz w:val="30"/>
          <w:szCs w:val="30"/>
        </w:rPr>
        <w:t xml:space="preserve">, waarin hij de jeugd beschrijft van verteller </w:t>
      </w:r>
      <w:proofErr w:type="spellStart"/>
      <w:r w:rsidRPr="004C76EB">
        <w:rPr>
          <w:rFonts w:ascii="Times New Roman" w:eastAsia="Times New Roman" w:hAnsi="Times New Roman" w:cs="Times New Roman"/>
          <w:sz w:val="30"/>
          <w:szCs w:val="30"/>
        </w:rPr>
        <w:t>Metin</w:t>
      </w:r>
      <w:proofErr w:type="spellEnd"/>
      <w:r w:rsidRPr="004C76EB">
        <w:rPr>
          <w:rFonts w:ascii="Times New Roman" w:eastAsia="Times New Roman" w:hAnsi="Times New Roman" w:cs="Times New Roman"/>
          <w:sz w:val="30"/>
          <w:szCs w:val="30"/>
        </w:rPr>
        <w:t xml:space="preserve"> </w:t>
      </w:r>
      <w:proofErr w:type="spellStart"/>
      <w:r w:rsidRPr="004C76EB">
        <w:rPr>
          <w:rFonts w:ascii="Times New Roman" w:eastAsia="Times New Roman" w:hAnsi="Times New Roman" w:cs="Times New Roman"/>
          <w:sz w:val="30"/>
          <w:szCs w:val="30"/>
        </w:rPr>
        <w:t>Mutlu</w:t>
      </w:r>
      <w:proofErr w:type="spellEnd"/>
      <w:r w:rsidRPr="004C76EB">
        <w:rPr>
          <w:rFonts w:ascii="Times New Roman" w:eastAsia="Times New Roman" w:hAnsi="Times New Roman" w:cs="Times New Roman"/>
          <w:sz w:val="30"/>
          <w:szCs w:val="30"/>
        </w:rPr>
        <w:t xml:space="preserve"> in de verloederde Bijlmer in de jaren tachtig en negentig van de vorige eeuw. Isik won er de Libris Literatuur Prijs 2018 mee, de Boekhandelsprijs 2018 en werd genomineerd voor de BNG Bank Literatuurprijs en de Halewijnprijs.</w:t>
      </w:r>
    </w:p>
    <w:p w:rsidR="00DB565D" w:rsidRPr="004C76EB" w:rsidRDefault="00DB565D" w:rsidP="00DB565D">
      <w:pPr>
        <w:spacing w:after="450" w:line="450" w:lineRule="atLeast"/>
        <w:rPr>
          <w:rFonts w:ascii="Times New Roman" w:eastAsia="Times New Roman" w:hAnsi="Times New Roman" w:cs="Times New Roman"/>
          <w:sz w:val="30"/>
          <w:szCs w:val="30"/>
        </w:rPr>
      </w:pPr>
      <w:r w:rsidRPr="004C76EB">
        <w:rPr>
          <w:rFonts w:ascii="Times New Roman" w:eastAsia="Times New Roman" w:hAnsi="Times New Roman" w:cs="Times New Roman"/>
          <w:sz w:val="30"/>
          <w:szCs w:val="30"/>
        </w:rPr>
        <w:t>Het Boekenweekessay is tijdens de Boekenweek van 2019 verkrijgbaar bij de boekhandel. Dan is ook het Boekenweekgeschenk verkrijgbaar, komend jaar van de hand van bestsellerauteur Jan Siebelink, onder meer bekend van </w:t>
      </w:r>
      <w:r w:rsidRPr="004C76EB">
        <w:rPr>
          <w:rFonts w:ascii="Times New Roman" w:eastAsia="Times New Roman" w:hAnsi="Times New Roman" w:cs="Times New Roman"/>
          <w:i/>
          <w:iCs/>
          <w:sz w:val="30"/>
          <w:szCs w:val="30"/>
        </w:rPr>
        <w:t>Knielen op een bed violen</w:t>
      </w:r>
      <w:r w:rsidRPr="004C76EB">
        <w:rPr>
          <w:rFonts w:ascii="Times New Roman" w:eastAsia="Times New Roman" w:hAnsi="Times New Roman" w:cs="Times New Roman"/>
          <w:sz w:val="30"/>
          <w:szCs w:val="30"/>
        </w:rPr>
        <w:t>.</w:t>
      </w:r>
    </w:p>
    <w:p w:rsidR="00DB565D" w:rsidRPr="004C76EB" w:rsidRDefault="00DB565D" w:rsidP="00DB565D">
      <w:pPr>
        <w:spacing w:after="150" w:line="330" w:lineRule="atLeast"/>
        <w:outlineLvl w:val="3"/>
        <w:rPr>
          <w:rFonts w:ascii="Arial" w:eastAsia="Times New Roman" w:hAnsi="Arial" w:cs="Arial"/>
          <w:caps/>
          <w:sz w:val="30"/>
          <w:szCs w:val="30"/>
        </w:rPr>
      </w:pPr>
      <w:r w:rsidRPr="004C76EB">
        <w:rPr>
          <w:rFonts w:ascii="Arial" w:eastAsia="Times New Roman" w:hAnsi="Arial" w:cs="Arial"/>
          <w:caps/>
          <w:sz w:val="30"/>
          <w:szCs w:val="30"/>
        </w:rPr>
        <w:t>INTERVIEW MURAT ISIK </w:t>
      </w:r>
    </w:p>
    <w:p w:rsidR="00DB565D" w:rsidRPr="004C76EB" w:rsidRDefault="00DB565D" w:rsidP="00DB565D">
      <w:pPr>
        <w:spacing w:line="300" w:lineRule="atLeast"/>
        <w:rPr>
          <w:rFonts w:ascii="Arial" w:eastAsia="Times New Roman" w:hAnsi="Arial" w:cs="Arial"/>
          <w:sz w:val="21"/>
          <w:szCs w:val="21"/>
        </w:rPr>
      </w:pPr>
      <w:r w:rsidRPr="004C76EB">
        <w:rPr>
          <w:rFonts w:ascii="Arial" w:eastAsia="Times New Roman" w:hAnsi="Arial" w:cs="Arial"/>
          <w:sz w:val="21"/>
          <w:szCs w:val="21"/>
        </w:rPr>
        <w:t xml:space="preserve">In zijn tweede roman keerde </w:t>
      </w:r>
      <w:proofErr w:type="spellStart"/>
      <w:r w:rsidRPr="004C76EB">
        <w:rPr>
          <w:rFonts w:ascii="Arial" w:eastAsia="Times New Roman" w:hAnsi="Arial" w:cs="Arial"/>
          <w:sz w:val="21"/>
          <w:szCs w:val="21"/>
        </w:rPr>
        <w:t>Murat</w:t>
      </w:r>
      <w:proofErr w:type="spellEnd"/>
      <w:r w:rsidRPr="004C76EB">
        <w:rPr>
          <w:rFonts w:ascii="Arial" w:eastAsia="Times New Roman" w:hAnsi="Arial" w:cs="Arial"/>
          <w:sz w:val="21"/>
          <w:szCs w:val="21"/>
        </w:rPr>
        <w:t xml:space="preserve"> Isik terug naar het milieu van zijn jeugd: de verloederde Bijlmer. </w:t>
      </w:r>
      <w:hyperlink r:id="rId24" w:history="1">
        <w:r w:rsidRPr="004C76EB">
          <w:rPr>
            <w:rFonts w:ascii="Arial" w:eastAsia="Times New Roman" w:hAnsi="Arial" w:cs="Arial"/>
            <w:color w:val="0097D8"/>
            <w:sz w:val="21"/>
            <w:szCs w:val="21"/>
            <w:u w:val="single"/>
          </w:rPr>
          <w:t>Die maakte van een onzekere jongen met een dubbelleven een schrijver</w:t>
        </w:r>
      </w:hyperlink>
      <w:r w:rsidRPr="004C76EB">
        <w:rPr>
          <w:rFonts w:ascii="Arial" w:eastAsia="Times New Roman" w:hAnsi="Arial" w:cs="Arial"/>
          <w:sz w:val="21"/>
          <w:szCs w:val="21"/>
        </w:rPr>
        <w:t>.</w:t>
      </w:r>
    </w:p>
    <w:p w:rsidR="00DB565D" w:rsidRPr="004C76EB" w:rsidRDefault="00DB565D" w:rsidP="00DB565D">
      <w:pPr>
        <w:spacing w:after="150" w:line="330" w:lineRule="atLeast"/>
        <w:outlineLvl w:val="3"/>
        <w:rPr>
          <w:rFonts w:ascii="Arial" w:eastAsia="Times New Roman" w:hAnsi="Arial" w:cs="Arial"/>
          <w:caps/>
          <w:sz w:val="30"/>
          <w:szCs w:val="30"/>
        </w:rPr>
      </w:pPr>
      <w:r w:rsidRPr="004C76EB">
        <w:rPr>
          <w:rFonts w:ascii="Arial" w:eastAsia="Times New Roman" w:hAnsi="Arial" w:cs="Arial"/>
          <w:caps/>
          <w:sz w:val="30"/>
          <w:szCs w:val="30"/>
        </w:rPr>
        <w:t>LAND VAN AFKOMST</w:t>
      </w:r>
    </w:p>
    <w:p w:rsidR="00DB565D" w:rsidRPr="004C76EB" w:rsidRDefault="00DB565D" w:rsidP="00DB565D">
      <w:pPr>
        <w:spacing w:line="300" w:lineRule="atLeast"/>
        <w:rPr>
          <w:rFonts w:ascii="Arial" w:eastAsia="Times New Roman" w:hAnsi="Arial" w:cs="Arial"/>
          <w:sz w:val="21"/>
          <w:szCs w:val="21"/>
        </w:rPr>
      </w:pPr>
      <w:r w:rsidRPr="004C76EB">
        <w:rPr>
          <w:rFonts w:ascii="Arial" w:eastAsia="Times New Roman" w:hAnsi="Arial" w:cs="Arial"/>
          <w:sz w:val="21"/>
          <w:szCs w:val="21"/>
        </w:rPr>
        <w:t xml:space="preserve">Welke rol speelt afkomst in Nederland? Schrijver </w:t>
      </w:r>
      <w:proofErr w:type="spellStart"/>
      <w:r w:rsidRPr="004C76EB">
        <w:rPr>
          <w:rFonts w:ascii="Arial" w:eastAsia="Times New Roman" w:hAnsi="Arial" w:cs="Arial"/>
          <w:sz w:val="21"/>
          <w:szCs w:val="21"/>
        </w:rPr>
        <w:t>Murat</w:t>
      </w:r>
      <w:proofErr w:type="spellEnd"/>
      <w:r w:rsidRPr="004C76EB">
        <w:rPr>
          <w:rFonts w:ascii="Arial" w:eastAsia="Times New Roman" w:hAnsi="Arial" w:cs="Arial"/>
          <w:sz w:val="21"/>
          <w:szCs w:val="21"/>
        </w:rPr>
        <w:t xml:space="preserve"> Isik (40): 'Op school noemden ze me </w:t>
      </w:r>
      <w:hyperlink r:id="rId25" w:history="1">
        <w:r w:rsidRPr="004C76EB">
          <w:rPr>
            <w:rFonts w:ascii="Arial" w:eastAsia="Times New Roman" w:hAnsi="Arial" w:cs="Arial"/>
            <w:color w:val="0097D8"/>
            <w:sz w:val="21"/>
            <w:szCs w:val="21"/>
            <w:u w:val="single"/>
          </w:rPr>
          <w:t>Schoonmaker, dat werd mijn naam</w:t>
        </w:r>
      </w:hyperlink>
      <w:r w:rsidRPr="004C76EB">
        <w:rPr>
          <w:rFonts w:ascii="Arial" w:eastAsia="Times New Roman" w:hAnsi="Arial" w:cs="Arial"/>
          <w:sz w:val="21"/>
          <w:szCs w:val="21"/>
        </w:rPr>
        <w:t>.'</w:t>
      </w:r>
    </w:p>
    <w:p w:rsidR="00DB565D" w:rsidRDefault="00DB565D" w:rsidP="00DB565D"/>
    <w:p w:rsidR="00DB565D" w:rsidRDefault="00DB565D">
      <w:r>
        <w:br w:type="page"/>
      </w:r>
    </w:p>
    <w:p w:rsidR="0010470F" w:rsidRPr="00EB5548" w:rsidRDefault="0010470F" w:rsidP="0010470F">
      <w:pPr>
        <w:shd w:val="clear" w:color="auto" w:fill="FFFFFF"/>
        <w:spacing w:after="300" w:line="675" w:lineRule="atLeast"/>
        <w:outlineLvl w:val="0"/>
        <w:rPr>
          <w:rFonts w:ascii="Times New Roman" w:eastAsia="Times New Roman" w:hAnsi="Times New Roman" w:cs="Times New Roman"/>
          <w:b/>
          <w:bCs/>
          <w:color w:val="000000"/>
          <w:spacing w:val="-8"/>
          <w:kern w:val="36"/>
          <w:sz w:val="63"/>
          <w:szCs w:val="63"/>
        </w:rPr>
      </w:pPr>
      <w:r>
        <w:rPr>
          <w:rFonts w:ascii="Times New Roman" w:eastAsia="Times New Roman" w:hAnsi="Times New Roman" w:cs="Times New Roman"/>
          <w:b/>
          <w:bCs/>
          <w:color w:val="000000"/>
          <w:spacing w:val="-8"/>
          <w:kern w:val="36"/>
          <w:sz w:val="63"/>
          <w:szCs w:val="63"/>
        </w:rPr>
        <w:lastRenderedPageBreak/>
        <w:t xml:space="preserve">De Volkskrant </w:t>
      </w:r>
      <w:r w:rsidRPr="00EB5548">
        <w:rPr>
          <w:rFonts w:ascii="Times New Roman" w:eastAsia="Times New Roman" w:hAnsi="Times New Roman" w:cs="Times New Roman"/>
          <w:b/>
          <w:bCs/>
          <w:color w:val="000000"/>
          <w:spacing w:val="-8"/>
          <w:kern w:val="36"/>
          <w:sz w:val="63"/>
          <w:szCs w:val="63"/>
        </w:rPr>
        <w:br/>
        <w:t xml:space="preserve">‘Lezers en schrijvers verenigt u, boycot de </w:t>
      </w:r>
      <w:proofErr w:type="spellStart"/>
      <w:r w:rsidRPr="00EB5548">
        <w:rPr>
          <w:rFonts w:ascii="Times New Roman" w:eastAsia="Times New Roman" w:hAnsi="Times New Roman" w:cs="Times New Roman"/>
          <w:b/>
          <w:bCs/>
          <w:color w:val="000000"/>
          <w:spacing w:val="-8"/>
          <w:kern w:val="36"/>
          <w:sz w:val="63"/>
          <w:szCs w:val="63"/>
        </w:rPr>
        <w:t>boekenweek</w:t>
      </w:r>
      <w:proofErr w:type="spellEnd"/>
      <w:r w:rsidRPr="00EB5548">
        <w:rPr>
          <w:rFonts w:ascii="Times New Roman" w:eastAsia="Times New Roman" w:hAnsi="Times New Roman" w:cs="Times New Roman"/>
          <w:b/>
          <w:bCs/>
          <w:color w:val="000000"/>
          <w:spacing w:val="-8"/>
          <w:kern w:val="36"/>
          <w:sz w:val="63"/>
          <w:szCs w:val="63"/>
        </w:rPr>
        <w:t xml:space="preserve"> van 2019’</w:t>
      </w:r>
    </w:p>
    <w:p w:rsidR="0010470F" w:rsidRPr="00EB5548" w:rsidRDefault="0010470F" w:rsidP="0010470F">
      <w:pPr>
        <w:shd w:val="clear" w:color="auto" w:fill="FFFFFF"/>
        <w:spacing w:before="100" w:beforeAutospacing="1" w:after="300" w:line="405" w:lineRule="atLeast"/>
        <w:rPr>
          <w:rFonts w:ascii="Times New Roman" w:eastAsia="Times New Roman" w:hAnsi="Times New Roman" w:cs="Times New Roman"/>
          <w:color w:val="000000"/>
          <w:spacing w:val="-2"/>
          <w:sz w:val="36"/>
          <w:szCs w:val="36"/>
        </w:rPr>
      </w:pPr>
      <w:r w:rsidRPr="00EB5548">
        <w:rPr>
          <w:rFonts w:ascii="Times New Roman" w:eastAsia="Times New Roman" w:hAnsi="Times New Roman" w:cs="Times New Roman"/>
          <w:color w:val="000000"/>
          <w:spacing w:val="-2"/>
          <w:sz w:val="36"/>
          <w:szCs w:val="36"/>
        </w:rPr>
        <w:t xml:space="preserve">In plaats van de keuze voor een verheffend Boekenweek-thema, gaat de CPNB voor een thema dat de vrouw terug aan het aanrecht brengt. Schrijfster </w:t>
      </w:r>
      <w:proofErr w:type="spellStart"/>
      <w:r w:rsidRPr="00EB5548">
        <w:rPr>
          <w:rFonts w:ascii="Times New Roman" w:eastAsia="Times New Roman" w:hAnsi="Times New Roman" w:cs="Times New Roman"/>
          <w:color w:val="000000"/>
          <w:spacing w:val="-2"/>
          <w:sz w:val="36"/>
          <w:szCs w:val="36"/>
        </w:rPr>
        <w:t>Beitske</w:t>
      </w:r>
      <w:proofErr w:type="spellEnd"/>
      <w:r w:rsidRPr="00EB5548">
        <w:rPr>
          <w:rFonts w:ascii="Times New Roman" w:eastAsia="Times New Roman" w:hAnsi="Times New Roman" w:cs="Times New Roman"/>
          <w:color w:val="000000"/>
          <w:spacing w:val="-2"/>
          <w:sz w:val="36"/>
          <w:szCs w:val="36"/>
        </w:rPr>
        <w:t xml:space="preserve"> Bouwman </w:t>
      </w:r>
      <w:proofErr w:type="gramStart"/>
      <w:r w:rsidRPr="00EB5548">
        <w:rPr>
          <w:rFonts w:ascii="Times New Roman" w:eastAsia="Times New Roman" w:hAnsi="Times New Roman" w:cs="Times New Roman"/>
          <w:color w:val="000000"/>
          <w:spacing w:val="-2"/>
          <w:sz w:val="36"/>
          <w:szCs w:val="36"/>
        </w:rPr>
        <w:t>roept  op</w:t>
      </w:r>
      <w:proofErr w:type="gramEnd"/>
      <w:r w:rsidRPr="00EB5548">
        <w:rPr>
          <w:rFonts w:ascii="Times New Roman" w:eastAsia="Times New Roman" w:hAnsi="Times New Roman" w:cs="Times New Roman"/>
          <w:color w:val="000000"/>
          <w:spacing w:val="-2"/>
          <w:sz w:val="36"/>
          <w:szCs w:val="36"/>
        </w:rPr>
        <w:t xml:space="preserve"> tot een boycot.</w:t>
      </w:r>
    </w:p>
    <w:p w:rsidR="0010470F" w:rsidRPr="00EB5548" w:rsidRDefault="005626B3" w:rsidP="0010470F">
      <w:pPr>
        <w:shd w:val="clear" w:color="auto" w:fill="FFFFFF"/>
        <w:spacing w:after="0" w:line="240" w:lineRule="auto"/>
        <w:rPr>
          <w:rFonts w:ascii="Times New Roman" w:eastAsia="Times New Roman" w:hAnsi="Times New Roman" w:cs="Times New Roman"/>
          <w:color w:val="000000"/>
          <w:sz w:val="27"/>
          <w:szCs w:val="27"/>
        </w:rPr>
      </w:pPr>
      <w:hyperlink r:id="rId26" w:history="1">
        <w:proofErr w:type="spellStart"/>
        <w:r w:rsidR="0010470F" w:rsidRPr="00EB5548">
          <w:rPr>
            <w:rFonts w:ascii="Times New Roman" w:eastAsia="Times New Roman" w:hAnsi="Times New Roman" w:cs="Times New Roman"/>
            <w:color w:val="111111"/>
            <w:sz w:val="27"/>
            <w:szCs w:val="27"/>
          </w:rPr>
          <w:t>Beitske</w:t>
        </w:r>
        <w:proofErr w:type="spellEnd"/>
        <w:r w:rsidR="0010470F" w:rsidRPr="00EB5548">
          <w:rPr>
            <w:rFonts w:ascii="Times New Roman" w:eastAsia="Times New Roman" w:hAnsi="Times New Roman" w:cs="Times New Roman"/>
            <w:color w:val="111111"/>
            <w:sz w:val="27"/>
            <w:szCs w:val="27"/>
          </w:rPr>
          <w:t xml:space="preserve"> Bouwman</w:t>
        </w:r>
      </w:hyperlink>
      <w:r w:rsidR="0010470F" w:rsidRPr="00EB5548">
        <w:rPr>
          <w:rFonts w:ascii="Times New Roman" w:eastAsia="Times New Roman" w:hAnsi="Times New Roman" w:cs="Times New Roman"/>
          <w:color w:val="000000"/>
          <w:sz w:val="27"/>
          <w:szCs w:val="27"/>
        </w:rPr>
        <w:t> 15 juni 2018, 11:22</w:t>
      </w:r>
      <w:r w:rsidR="0010470F" w:rsidRPr="00EB5548">
        <w:rPr>
          <w:rFonts w:ascii="Times New Roman" w:eastAsia="Times New Roman" w:hAnsi="Times New Roman" w:cs="Times New Roman"/>
          <w:noProof/>
          <w:color w:val="000000"/>
          <w:sz w:val="27"/>
          <w:szCs w:val="27"/>
        </w:rPr>
        <w:drawing>
          <wp:inline distT="0" distB="0" distL="0" distR="0" wp14:anchorId="3B80780B" wp14:editId="4A8A1CC8">
            <wp:extent cx="5924550" cy="3952288"/>
            <wp:effectExtent l="0" t="0" r="0" b="0"/>
            <wp:docPr id="9" name="Afbeelding 9" descr="https://images4.persgroep.net/rcs/Iewrq3vDxR9EG9kK1YlAkcNQUjQ/diocontent/125651906/_fitwidth/763?appId=93a17a8fd81db0de025c8abd1cca1279&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4.persgroep.net/rcs/Iewrq3vDxR9EG9kK1YlAkcNQUjQ/diocontent/125651906/_fitwidth/763?appId=93a17a8fd81db0de025c8abd1cca1279&amp;quality=0.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779" cy="3965116"/>
                    </a:xfrm>
                    <a:prstGeom prst="rect">
                      <a:avLst/>
                    </a:prstGeom>
                    <a:noFill/>
                    <a:ln>
                      <a:noFill/>
                    </a:ln>
                  </pic:spPr>
                </pic:pic>
              </a:graphicData>
            </a:graphic>
          </wp:inline>
        </w:drawing>
      </w:r>
      <w:r w:rsidR="0010470F" w:rsidRPr="00EB5548">
        <w:rPr>
          <w:rFonts w:ascii="Times New Roman" w:eastAsia="Times New Roman" w:hAnsi="Times New Roman" w:cs="Times New Roman"/>
          <w:b/>
          <w:bCs/>
          <w:color w:val="000000"/>
          <w:sz w:val="27"/>
          <w:szCs w:val="27"/>
        </w:rPr>
        <w:t>Boekenmarkt.</w:t>
      </w:r>
      <w:r w:rsidR="0010470F" w:rsidRPr="00EB5548">
        <w:rPr>
          <w:rFonts w:ascii="Times New Roman" w:eastAsia="Times New Roman" w:hAnsi="Times New Roman" w:cs="Times New Roman"/>
          <w:color w:val="000000"/>
          <w:sz w:val="27"/>
          <w:szCs w:val="27"/>
        </w:rPr>
        <w:t> </w:t>
      </w:r>
      <w:r w:rsidR="0010470F" w:rsidRPr="00EB5548">
        <w:rPr>
          <w:rFonts w:ascii="Times New Roman" w:eastAsia="Times New Roman" w:hAnsi="Times New Roman" w:cs="Times New Roman"/>
          <w:color w:val="9B9B9B"/>
          <w:sz w:val="27"/>
          <w:szCs w:val="27"/>
        </w:rPr>
        <w:t xml:space="preserve">Foto Raymond </w:t>
      </w:r>
      <w:proofErr w:type="spellStart"/>
      <w:proofErr w:type="gramStart"/>
      <w:r w:rsidR="0010470F" w:rsidRPr="00EB5548">
        <w:rPr>
          <w:rFonts w:ascii="Times New Roman" w:eastAsia="Times New Roman" w:hAnsi="Times New Roman" w:cs="Times New Roman"/>
          <w:color w:val="9B9B9B"/>
          <w:sz w:val="27"/>
          <w:szCs w:val="27"/>
        </w:rPr>
        <w:t>Rutting</w:t>
      </w:r>
      <w:proofErr w:type="spellEnd"/>
      <w:r w:rsidR="0010470F" w:rsidRPr="00EB5548">
        <w:rPr>
          <w:rFonts w:ascii="Times New Roman" w:eastAsia="Times New Roman" w:hAnsi="Times New Roman" w:cs="Times New Roman"/>
          <w:color w:val="9B9B9B"/>
          <w:sz w:val="27"/>
          <w:szCs w:val="27"/>
        </w:rPr>
        <w:t xml:space="preserve"> /</w:t>
      </w:r>
      <w:proofErr w:type="gramEnd"/>
      <w:r w:rsidR="0010470F" w:rsidRPr="00EB5548">
        <w:rPr>
          <w:rFonts w:ascii="Times New Roman" w:eastAsia="Times New Roman" w:hAnsi="Times New Roman" w:cs="Times New Roman"/>
          <w:color w:val="9B9B9B"/>
          <w:sz w:val="27"/>
          <w:szCs w:val="27"/>
        </w:rPr>
        <w:t xml:space="preserve"> de Volkskrant</w:t>
      </w:r>
    </w:p>
    <w:p w:rsidR="0010470F" w:rsidRPr="00EB5548" w:rsidRDefault="0010470F" w:rsidP="0010470F">
      <w:pPr>
        <w:shd w:val="clear" w:color="auto" w:fill="FFFFFF"/>
        <w:spacing w:after="450" w:line="450" w:lineRule="atLeast"/>
        <w:rPr>
          <w:rFonts w:ascii="Times New Roman" w:eastAsia="Times New Roman" w:hAnsi="Times New Roman" w:cs="Times New Roman"/>
          <w:color w:val="000000"/>
          <w:sz w:val="30"/>
          <w:szCs w:val="30"/>
        </w:rPr>
      </w:pPr>
      <w:r w:rsidRPr="00EB5548">
        <w:rPr>
          <w:rFonts w:ascii="Times New Roman" w:eastAsia="Times New Roman" w:hAnsi="Times New Roman" w:cs="Times New Roman"/>
          <w:color w:val="000000"/>
          <w:sz w:val="30"/>
          <w:szCs w:val="30"/>
        </w:rPr>
        <w:t>Het is weer zover. De vrouw wordt teruggebracht tot haar rol als moeder. Dit keer niet door een of ander vrouwenblaadje. Of een theekransje van moeders. Nee, het is de Stichting Collectieve Propaganda van het Nederlandse Boek (CPNB) die de vrouw terugbrengt naar het aanrecht. Het </w:t>
      </w:r>
      <w:hyperlink r:id="rId28" w:tgtFrame="_blank" w:history="1">
        <w:r w:rsidRPr="00EB5548">
          <w:rPr>
            <w:rFonts w:ascii="Times New Roman" w:eastAsia="Times New Roman" w:hAnsi="Times New Roman" w:cs="Times New Roman"/>
            <w:color w:val="0097D8"/>
            <w:sz w:val="30"/>
            <w:szCs w:val="30"/>
          </w:rPr>
          <w:t>thema van de Boekenweek </w:t>
        </w:r>
      </w:hyperlink>
      <w:r w:rsidRPr="00EB5548">
        <w:rPr>
          <w:rFonts w:ascii="Times New Roman" w:eastAsia="Times New Roman" w:hAnsi="Times New Roman" w:cs="Times New Roman"/>
          <w:color w:val="000000"/>
          <w:sz w:val="30"/>
          <w:szCs w:val="30"/>
        </w:rPr>
        <w:t xml:space="preserve">in 2019 luidt – en o wat spannend, we </w:t>
      </w:r>
      <w:r w:rsidRPr="00EB5548">
        <w:rPr>
          <w:rFonts w:ascii="Times New Roman" w:eastAsia="Times New Roman" w:hAnsi="Times New Roman" w:cs="Times New Roman"/>
          <w:color w:val="000000"/>
          <w:sz w:val="30"/>
          <w:szCs w:val="30"/>
        </w:rPr>
        <w:lastRenderedPageBreak/>
        <w:t>hebben er zelfs een tijdje op moeten wachten - ‘De moeder, de vrouw’. BAM. Die komt binnen hè?</w:t>
      </w:r>
    </w:p>
    <w:p w:rsidR="0010470F" w:rsidRPr="00EB5548" w:rsidRDefault="0010470F" w:rsidP="0010470F">
      <w:pPr>
        <w:shd w:val="clear" w:color="auto" w:fill="FFFFFF"/>
        <w:spacing w:after="450" w:line="450" w:lineRule="atLeast"/>
        <w:rPr>
          <w:rFonts w:ascii="Times New Roman" w:eastAsia="Times New Roman" w:hAnsi="Times New Roman" w:cs="Times New Roman"/>
          <w:color w:val="000000"/>
          <w:sz w:val="30"/>
          <w:szCs w:val="30"/>
        </w:rPr>
      </w:pPr>
      <w:r w:rsidRPr="00EB5548">
        <w:rPr>
          <w:rFonts w:ascii="Times New Roman" w:eastAsia="Times New Roman" w:hAnsi="Times New Roman" w:cs="Times New Roman"/>
          <w:color w:val="000000"/>
          <w:sz w:val="30"/>
          <w:szCs w:val="30"/>
        </w:rPr>
        <w:t>Ach, mensen wat een teleurstelling.</w:t>
      </w:r>
    </w:p>
    <w:p w:rsidR="0010470F" w:rsidRPr="00EB5548" w:rsidRDefault="0010470F" w:rsidP="0010470F">
      <w:pPr>
        <w:shd w:val="clear" w:color="auto" w:fill="FFFFFF"/>
        <w:spacing w:after="450" w:line="450" w:lineRule="atLeast"/>
        <w:rPr>
          <w:rFonts w:ascii="Times New Roman" w:eastAsia="Times New Roman" w:hAnsi="Times New Roman" w:cs="Times New Roman"/>
          <w:color w:val="000000"/>
          <w:sz w:val="30"/>
          <w:szCs w:val="30"/>
        </w:rPr>
      </w:pPr>
      <w:r w:rsidRPr="00EB5548">
        <w:rPr>
          <w:rFonts w:ascii="Times New Roman" w:eastAsia="Times New Roman" w:hAnsi="Times New Roman" w:cs="Times New Roman"/>
          <w:color w:val="000000"/>
          <w:sz w:val="30"/>
          <w:szCs w:val="30"/>
        </w:rPr>
        <w:t xml:space="preserve">Ik kan me niet voorstellen dat er ooit een </w:t>
      </w:r>
      <w:proofErr w:type="spellStart"/>
      <w:r w:rsidRPr="00EB5548">
        <w:rPr>
          <w:rFonts w:ascii="Times New Roman" w:eastAsia="Times New Roman" w:hAnsi="Times New Roman" w:cs="Times New Roman"/>
          <w:color w:val="000000"/>
          <w:sz w:val="30"/>
          <w:szCs w:val="30"/>
        </w:rPr>
        <w:t>boekenweek</w:t>
      </w:r>
      <w:proofErr w:type="spellEnd"/>
      <w:r w:rsidRPr="00EB5548">
        <w:rPr>
          <w:rFonts w:ascii="Times New Roman" w:eastAsia="Times New Roman" w:hAnsi="Times New Roman" w:cs="Times New Roman"/>
          <w:color w:val="000000"/>
          <w:sz w:val="30"/>
          <w:szCs w:val="30"/>
        </w:rPr>
        <w:t xml:space="preserve"> komt met als thema ‘De vader, de man</w:t>
      </w:r>
      <w:proofErr w:type="gramStart"/>
      <w:r w:rsidRPr="00EB5548">
        <w:rPr>
          <w:rFonts w:ascii="Times New Roman" w:eastAsia="Times New Roman" w:hAnsi="Times New Roman" w:cs="Times New Roman"/>
          <w:color w:val="000000"/>
          <w:sz w:val="30"/>
          <w:szCs w:val="30"/>
        </w:rPr>
        <w:t>’ .</w:t>
      </w:r>
      <w:proofErr w:type="gramEnd"/>
      <w:r w:rsidRPr="00EB5548">
        <w:rPr>
          <w:rFonts w:ascii="Times New Roman" w:eastAsia="Times New Roman" w:hAnsi="Times New Roman" w:cs="Times New Roman"/>
          <w:color w:val="000000"/>
          <w:sz w:val="30"/>
          <w:szCs w:val="30"/>
        </w:rPr>
        <w:t xml:space="preserve"> Het zou ons totaal ongeloofwaardig in de oren klinken. Alsof een man alleen maar vader is, alsof een man te reduceren is tot het voortbrengen van zijn nageslacht. Echter bij de vrouw lijken we dit heel normaal te vinden.</w:t>
      </w:r>
    </w:p>
    <w:p w:rsidR="0010470F" w:rsidRPr="00EB5548" w:rsidRDefault="0010470F" w:rsidP="0010470F">
      <w:pPr>
        <w:shd w:val="clear" w:color="auto" w:fill="FFFFFF"/>
        <w:spacing w:after="450" w:line="450" w:lineRule="atLeast"/>
        <w:rPr>
          <w:rFonts w:ascii="Times New Roman" w:eastAsia="Times New Roman" w:hAnsi="Times New Roman" w:cs="Times New Roman"/>
          <w:color w:val="000000"/>
          <w:sz w:val="30"/>
          <w:szCs w:val="30"/>
        </w:rPr>
      </w:pPr>
      <w:r w:rsidRPr="00EB5548">
        <w:rPr>
          <w:rFonts w:ascii="Times New Roman" w:eastAsia="Times New Roman" w:hAnsi="Times New Roman" w:cs="Times New Roman"/>
          <w:color w:val="000000"/>
          <w:sz w:val="30"/>
          <w:szCs w:val="30"/>
        </w:rPr>
        <w:t>U moet zich even voorstellen dat een hele commissie van wijze geletterde mensen die verstand hebben van literatuur zich over een mogelijk thema heeft gebogen, de hersenen gekraakt, gebroed op iets vernieuwends, iets dat ons gezichtsveld verbreed, iets dat tot de verbeelding spreekt, iets dat ons verheft, en dan roept iemand ‘De moeder, de vrouw’!</w:t>
      </w:r>
    </w:p>
    <w:p w:rsidR="0010470F" w:rsidRPr="00EB5548" w:rsidRDefault="0010470F" w:rsidP="0010470F">
      <w:pPr>
        <w:shd w:val="clear" w:color="auto" w:fill="FFFFFF"/>
        <w:spacing w:after="450" w:line="450" w:lineRule="atLeast"/>
        <w:rPr>
          <w:rFonts w:ascii="Times New Roman" w:eastAsia="Times New Roman" w:hAnsi="Times New Roman" w:cs="Times New Roman"/>
          <w:color w:val="000000"/>
          <w:sz w:val="30"/>
          <w:szCs w:val="30"/>
        </w:rPr>
      </w:pPr>
      <w:r w:rsidRPr="00EB5548">
        <w:rPr>
          <w:rFonts w:ascii="Times New Roman" w:eastAsia="Times New Roman" w:hAnsi="Times New Roman" w:cs="Times New Roman"/>
          <w:color w:val="000000"/>
          <w:sz w:val="30"/>
          <w:szCs w:val="30"/>
        </w:rPr>
        <w:t>En dan zou je denken dat er iemand zegt, is dat niet wat al te conservatief, is er niet een nieuw beeld nodig, is er niet iets anders dat ons aan kan zetten om na te denken wie we als mens anno 2019 zijn… De smeltende ijskappen, de religieuze strijd in de wereld, het gebrek aan inspirerende leiders, de stress die door alle haarvaten van de moderne mens ruist; er zijn genoeg thema’s te benoemen die er werkelijk toe doen, die snakken naar een mooi verhaal, die verlangen naar een goed geschreven fictieve verbeelding van de werkelijkheid zodat we tot nieuwe inzichten komen, ons verheffen uit het dagelijks bestaan en een inkijkje krijgen in een andere wereld. Maar nee, de wijze commissie meent dat het tijd is de vrouw wederom terug te brengen naar het aanrecht.</w:t>
      </w:r>
    </w:p>
    <w:p w:rsidR="0010470F" w:rsidRPr="00EB5548" w:rsidRDefault="0010470F" w:rsidP="0010470F">
      <w:pPr>
        <w:shd w:val="clear" w:color="auto" w:fill="FFFFFF"/>
        <w:spacing w:after="450" w:line="450" w:lineRule="atLeast"/>
        <w:rPr>
          <w:rFonts w:ascii="Times New Roman" w:eastAsia="Times New Roman" w:hAnsi="Times New Roman" w:cs="Times New Roman"/>
          <w:color w:val="000000"/>
          <w:sz w:val="30"/>
          <w:szCs w:val="30"/>
        </w:rPr>
      </w:pPr>
      <w:r w:rsidRPr="00EB5548">
        <w:rPr>
          <w:rFonts w:ascii="Times New Roman" w:eastAsia="Times New Roman" w:hAnsi="Times New Roman" w:cs="Times New Roman"/>
          <w:color w:val="000000"/>
          <w:sz w:val="30"/>
          <w:szCs w:val="30"/>
        </w:rPr>
        <w:t xml:space="preserve">Ik zou zeggen: alle vrouwelijke lezers en schrijvers verenigt u en boycot de Boekenweek van 2019! We zijn veel meer dan moeder alleen. We zijn </w:t>
      </w:r>
      <w:r w:rsidRPr="00EB5548">
        <w:rPr>
          <w:rFonts w:ascii="Times New Roman" w:eastAsia="Times New Roman" w:hAnsi="Times New Roman" w:cs="Times New Roman"/>
          <w:color w:val="000000"/>
          <w:sz w:val="30"/>
          <w:szCs w:val="30"/>
        </w:rPr>
        <w:lastRenderedPageBreak/>
        <w:t xml:space="preserve">minnares, zakenvrouw, ondernemer, wetenschapper, kapper, bakker, fietsenmaker, hoer, arts, advocaat, leraar, rechter en wat al niet meer. En u bent met velen, want het zijn voornamelijk de vrouwen die boeken kopen, dus zet uw macht in. En ach lieve mannen, als u solidair bent met ons, boycot het ook. Deze tijd heeft andere thema’s nodig om </w:t>
      </w:r>
      <w:proofErr w:type="gramStart"/>
      <w:r w:rsidRPr="00EB5548">
        <w:rPr>
          <w:rFonts w:ascii="Times New Roman" w:eastAsia="Times New Roman" w:hAnsi="Times New Roman" w:cs="Times New Roman"/>
          <w:color w:val="000000"/>
          <w:sz w:val="30"/>
          <w:szCs w:val="30"/>
        </w:rPr>
        <w:t>te wereld</w:t>
      </w:r>
      <w:proofErr w:type="gramEnd"/>
      <w:r w:rsidRPr="00EB5548">
        <w:rPr>
          <w:rFonts w:ascii="Times New Roman" w:eastAsia="Times New Roman" w:hAnsi="Times New Roman" w:cs="Times New Roman"/>
          <w:color w:val="000000"/>
          <w:sz w:val="30"/>
          <w:szCs w:val="30"/>
        </w:rPr>
        <w:t xml:space="preserve"> verder te brengen, deze tijd vraagt om gedurfde verhalen met een nieuw perspectief. En kondig de boycot vast aan, nu, meteen, onmiddellijk! Misschien is het nog niet te laat de CPNB tot inkeer te brengen. Koop geen enkel boek en eis een thema dat de kleine lieden verheft, dat de mensheid verheft, dat ons iets laat lezen dat we nog niet kenden, wat we nog niet beseften, dat ons verrast, dat ons kleine leven uittilt boven het gewone!</w:t>
      </w:r>
    </w:p>
    <w:p w:rsidR="0010470F" w:rsidRPr="00EB5548" w:rsidRDefault="0010470F" w:rsidP="0010470F">
      <w:pPr>
        <w:shd w:val="clear" w:color="auto" w:fill="FFFFFF"/>
        <w:spacing w:after="450" w:line="450" w:lineRule="atLeast"/>
        <w:rPr>
          <w:rFonts w:ascii="Times New Roman" w:eastAsia="Times New Roman" w:hAnsi="Times New Roman" w:cs="Times New Roman"/>
          <w:color w:val="000000"/>
          <w:sz w:val="30"/>
          <w:szCs w:val="30"/>
        </w:rPr>
      </w:pPr>
      <w:proofErr w:type="spellStart"/>
      <w:r w:rsidRPr="00EB5548">
        <w:rPr>
          <w:rFonts w:ascii="Times New Roman" w:eastAsia="Times New Roman" w:hAnsi="Times New Roman" w:cs="Times New Roman"/>
          <w:b/>
          <w:bCs/>
          <w:color w:val="000000"/>
          <w:sz w:val="30"/>
          <w:szCs w:val="30"/>
          <w:vertAlign w:val="subscript"/>
        </w:rPr>
        <w:t>Beitske</w:t>
      </w:r>
      <w:proofErr w:type="spellEnd"/>
      <w:r w:rsidRPr="00EB5548">
        <w:rPr>
          <w:rFonts w:ascii="Times New Roman" w:eastAsia="Times New Roman" w:hAnsi="Times New Roman" w:cs="Times New Roman"/>
          <w:b/>
          <w:bCs/>
          <w:color w:val="000000"/>
          <w:sz w:val="30"/>
          <w:szCs w:val="30"/>
          <w:vertAlign w:val="subscript"/>
        </w:rPr>
        <w:t xml:space="preserve"> Bouwman</w:t>
      </w:r>
      <w:r w:rsidRPr="00EB5548">
        <w:rPr>
          <w:rFonts w:ascii="Times New Roman" w:eastAsia="Times New Roman" w:hAnsi="Times New Roman" w:cs="Times New Roman"/>
          <w:color w:val="000000"/>
          <w:sz w:val="30"/>
          <w:szCs w:val="30"/>
          <w:vertAlign w:val="subscript"/>
        </w:rPr>
        <w:t xml:space="preserve"> is </w:t>
      </w:r>
      <w:proofErr w:type="gramStart"/>
      <w:r w:rsidRPr="00EB5548">
        <w:rPr>
          <w:rFonts w:ascii="Times New Roman" w:eastAsia="Times New Roman" w:hAnsi="Times New Roman" w:cs="Times New Roman"/>
          <w:color w:val="000000"/>
          <w:sz w:val="30"/>
          <w:szCs w:val="30"/>
          <w:vertAlign w:val="subscript"/>
        </w:rPr>
        <w:t>schrijfster  van</w:t>
      </w:r>
      <w:proofErr w:type="gramEnd"/>
      <w:r w:rsidRPr="00EB5548">
        <w:rPr>
          <w:rFonts w:ascii="Times New Roman" w:eastAsia="Times New Roman" w:hAnsi="Times New Roman" w:cs="Times New Roman"/>
          <w:color w:val="000000"/>
          <w:sz w:val="30"/>
          <w:szCs w:val="30"/>
          <w:vertAlign w:val="subscript"/>
        </w:rPr>
        <w:t xml:space="preserve"> o.a. Noem het liefde en Daan en Olivia (Uitgeverij Querido).</w:t>
      </w:r>
    </w:p>
    <w:p w:rsidR="0010470F" w:rsidRDefault="0010470F" w:rsidP="0010470F">
      <w:pPr>
        <w:shd w:val="clear" w:color="auto" w:fill="FFFFFF"/>
        <w:spacing w:after="0" w:line="240" w:lineRule="auto"/>
        <w:rPr>
          <w:rFonts w:ascii="Times New Roman" w:eastAsia="Times New Roman" w:hAnsi="Times New Roman" w:cs="Times New Roman"/>
          <w:b/>
          <w:bCs/>
          <w:color w:val="000000"/>
          <w:sz w:val="27"/>
          <w:szCs w:val="27"/>
        </w:rPr>
      </w:pPr>
      <w:r w:rsidRPr="00EB5548">
        <w:rPr>
          <w:rFonts w:ascii="Times New Roman" w:eastAsia="Times New Roman" w:hAnsi="Times New Roman" w:cs="Times New Roman"/>
          <w:noProof/>
          <w:color w:val="000000"/>
          <w:sz w:val="27"/>
          <w:szCs w:val="27"/>
        </w:rPr>
        <w:drawing>
          <wp:inline distT="0" distB="0" distL="0" distR="0" wp14:anchorId="2F7EF5E1" wp14:editId="34AB8EAF">
            <wp:extent cx="1859685" cy="2790745"/>
            <wp:effectExtent l="0" t="0" r="7620" b="0"/>
            <wp:docPr id="10" name="Afbeelding 10" descr="https://images0.persgroep.net/rcs/cpQZ13kmBt6MADofSX2F7B2MJug/diocontent/125651247/_fitwidth/763?appId=93a17a8fd81db0de025c8abd1cca1279&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ages0.persgroep.net/rcs/cpQZ13kmBt6MADofSX2F7B2MJug/diocontent/125651247/_fitwidth/763?appId=93a17a8fd81db0de025c8abd1cca1279&amp;quality=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1218" cy="2838065"/>
                    </a:xfrm>
                    <a:prstGeom prst="rect">
                      <a:avLst/>
                    </a:prstGeom>
                    <a:noFill/>
                    <a:ln>
                      <a:noFill/>
                    </a:ln>
                  </pic:spPr>
                </pic:pic>
              </a:graphicData>
            </a:graphic>
          </wp:inline>
        </w:drawing>
      </w:r>
    </w:p>
    <w:p w:rsidR="0010470F" w:rsidRPr="00EB5548" w:rsidRDefault="0010470F" w:rsidP="0010470F">
      <w:pPr>
        <w:shd w:val="clear" w:color="auto" w:fill="FFFFFF"/>
        <w:spacing w:after="0" w:line="240" w:lineRule="auto"/>
        <w:rPr>
          <w:rFonts w:ascii="Times New Roman" w:eastAsia="Times New Roman" w:hAnsi="Times New Roman" w:cs="Times New Roman"/>
          <w:color w:val="000000"/>
          <w:sz w:val="27"/>
          <w:szCs w:val="27"/>
        </w:rPr>
      </w:pPr>
      <w:r w:rsidRPr="00EB5548">
        <w:rPr>
          <w:rFonts w:ascii="Times New Roman" w:eastAsia="Times New Roman" w:hAnsi="Times New Roman" w:cs="Times New Roman"/>
          <w:b/>
          <w:bCs/>
          <w:color w:val="000000"/>
          <w:sz w:val="27"/>
          <w:szCs w:val="27"/>
        </w:rPr>
        <w:t xml:space="preserve">Auteur </w:t>
      </w:r>
      <w:proofErr w:type="spellStart"/>
      <w:r w:rsidRPr="00EB5548">
        <w:rPr>
          <w:rFonts w:ascii="Times New Roman" w:eastAsia="Times New Roman" w:hAnsi="Times New Roman" w:cs="Times New Roman"/>
          <w:b/>
          <w:bCs/>
          <w:color w:val="000000"/>
          <w:sz w:val="27"/>
          <w:szCs w:val="27"/>
        </w:rPr>
        <w:t>Beitske</w:t>
      </w:r>
      <w:proofErr w:type="spellEnd"/>
      <w:r w:rsidRPr="00EB5548">
        <w:rPr>
          <w:rFonts w:ascii="Times New Roman" w:eastAsia="Times New Roman" w:hAnsi="Times New Roman" w:cs="Times New Roman"/>
          <w:b/>
          <w:bCs/>
          <w:color w:val="000000"/>
          <w:sz w:val="27"/>
          <w:szCs w:val="27"/>
        </w:rPr>
        <w:t xml:space="preserve"> Bouwman.</w:t>
      </w:r>
      <w:r w:rsidRPr="00EB5548">
        <w:rPr>
          <w:rFonts w:ascii="Times New Roman" w:eastAsia="Times New Roman" w:hAnsi="Times New Roman" w:cs="Times New Roman"/>
          <w:color w:val="000000"/>
          <w:sz w:val="27"/>
          <w:szCs w:val="27"/>
        </w:rPr>
        <w:t> </w:t>
      </w:r>
      <w:r w:rsidRPr="00EB5548">
        <w:rPr>
          <w:rFonts w:ascii="Times New Roman" w:eastAsia="Times New Roman" w:hAnsi="Times New Roman" w:cs="Times New Roman"/>
          <w:color w:val="9B9B9B"/>
          <w:sz w:val="27"/>
          <w:szCs w:val="27"/>
        </w:rPr>
        <w:t>Foto Allard de Witte</w:t>
      </w:r>
    </w:p>
    <w:p w:rsidR="0010470F" w:rsidRPr="00EB5548" w:rsidRDefault="0010470F" w:rsidP="0010470F">
      <w:pPr>
        <w:shd w:val="clear" w:color="auto" w:fill="FFFFFF"/>
        <w:spacing w:after="150" w:line="330" w:lineRule="atLeast"/>
        <w:outlineLvl w:val="3"/>
        <w:rPr>
          <w:rFonts w:ascii="Arial" w:eastAsia="Times New Roman" w:hAnsi="Arial" w:cs="Arial"/>
          <w:caps/>
          <w:color w:val="000000"/>
          <w:sz w:val="30"/>
          <w:szCs w:val="30"/>
        </w:rPr>
      </w:pPr>
      <w:r w:rsidRPr="00EB5548">
        <w:rPr>
          <w:rFonts w:ascii="Arial" w:eastAsia="Times New Roman" w:hAnsi="Arial" w:cs="Arial"/>
          <w:caps/>
          <w:color w:val="000000"/>
          <w:sz w:val="30"/>
          <w:szCs w:val="30"/>
        </w:rPr>
        <w:t>‘HET GAAT DE CPNB BLIJKBAAR TE VER OM DAADWERKELIJK EEN VROUW IETS TE LATEN SCHRIJVEN OVER VROUWEN’</w:t>
      </w:r>
    </w:p>
    <w:p w:rsidR="0010470F" w:rsidRPr="00EB5548" w:rsidRDefault="0010470F" w:rsidP="0010470F">
      <w:pPr>
        <w:shd w:val="clear" w:color="auto" w:fill="FFFFFF"/>
        <w:spacing w:line="300" w:lineRule="atLeast"/>
        <w:rPr>
          <w:rFonts w:ascii="Arial" w:eastAsia="Times New Roman" w:hAnsi="Arial" w:cs="Arial"/>
          <w:color w:val="000000"/>
          <w:sz w:val="21"/>
          <w:szCs w:val="21"/>
        </w:rPr>
      </w:pPr>
      <w:r w:rsidRPr="00EB5548">
        <w:rPr>
          <w:rFonts w:ascii="Arial" w:eastAsia="Times New Roman" w:hAnsi="Arial" w:cs="Arial"/>
          <w:color w:val="000000"/>
          <w:sz w:val="21"/>
          <w:szCs w:val="21"/>
        </w:rPr>
        <w:t>Ondanks dat het Boekenweek-thema ‘De moeder de vrouw’ is, vond de CPNB het niet relevant om daadwerkelijk een vrouw iets te laten schrijven. </w:t>
      </w:r>
      <w:hyperlink r:id="rId30" w:tgtFrame="_blank" w:history="1">
        <w:r w:rsidRPr="00EB5548">
          <w:rPr>
            <w:rFonts w:ascii="Arial" w:eastAsia="Times New Roman" w:hAnsi="Arial" w:cs="Arial"/>
            <w:color w:val="0097D8"/>
            <w:sz w:val="21"/>
            <w:szCs w:val="21"/>
            <w:u w:val="single"/>
          </w:rPr>
          <w:t>Het stemt Neerlandicus en redacteur Ianthe Mosselman nogal treurig</w:t>
        </w:r>
      </w:hyperlink>
      <w:r w:rsidRPr="00EB5548">
        <w:rPr>
          <w:rFonts w:ascii="Arial" w:eastAsia="Times New Roman" w:hAnsi="Arial" w:cs="Arial"/>
          <w:color w:val="000000"/>
          <w:sz w:val="21"/>
          <w:szCs w:val="21"/>
        </w:rPr>
        <w:t>.</w:t>
      </w:r>
    </w:p>
    <w:p w:rsidR="00007D26" w:rsidRDefault="00007D26">
      <w:r>
        <w:br w:type="page"/>
      </w:r>
    </w:p>
    <w:p w:rsidR="008D35DF" w:rsidRDefault="008D35DF" w:rsidP="008D35DF">
      <w:r>
        <w:lastRenderedPageBreak/>
        <w:t>2018-06-15 Ianthe Mosselman treurig</w:t>
      </w:r>
    </w:p>
    <w:p w:rsidR="008D35DF" w:rsidRDefault="005626B3" w:rsidP="008D35DF">
      <w:hyperlink r:id="rId31" w:history="1">
        <w:r w:rsidR="008D35DF" w:rsidRPr="00953A67">
          <w:rPr>
            <w:rStyle w:val="Hyperlink"/>
          </w:rPr>
          <w:t>https://www.volkskrant.nl/columns-opinie/-het-gaat-de-cpnb-kennelijk-te-ver-om-daadwerkelijk-een-vrouw-iets-te-laten-schrijven-over-vrouwen-~b6642186/</w:t>
        </w:r>
      </w:hyperlink>
      <w:r w:rsidR="008D35DF">
        <w:t xml:space="preserve"> </w:t>
      </w:r>
    </w:p>
    <w:p w:rsidR="008D35DF" w:rsidRPr="006370C3" w:rsidRDefault="008D35DF" w:rsidP="008D35DF">
      <w:pPr>
        <w:spacing w:after="300" w:line="675" w:lineRule="atLeast"/>
        <w:outlineLvl w:val="0"/>
        <w:rPr>
          <w:rFonts w:ascii="Times New Roman" w:eastAsia="Times New Roman" w:hAnsi="Times New Roman" w:cs="Times New Roman"/>
          <w:b/>
          <w:bCs/>
          <w:spacing w:val="-8"/>
          <w:kern w:val="36"/>
          <w:sz w:val="63"/>
          <w:szCs w:val="63"/>
        </w:rPr>
      </w:pPr>
      <w:r w:rsidRPr="006370C3">
        <w:rPr>
          <w:rFonts w:ascii="Times New Roman" w:eastAsia="Times New Roman" w:hAnsi="Times New Roman" w:cs="Times New Roman"/>
          <w:b/>
          <w:bCs/>
          <w:spacing w:val="-8"/>
          <w:kern w:val="36"/>
          <w:sz w:val="63"/>
          <w:szCs w:val="63"/>
        </w:rPr>
        <w:br/>
        <w:t>‘Het gaat de CPNB kennelijk te ver om daadwerkelijk een vrouw iets te laten schrijven over vrouwen’</w:t>
      </w:r>
    </w:p>
    <w:p w:rsidR="008D35DF" w:rsidRPr="006370C3" w:rsidRDefault="008D35DF" w:rsidP="008D35DF">
      <w:pPr>
        <w:spacing w:before="100" w:beforeAutospacing="1" w:after="300" w:line="405" w:lineRule="atLeast"/>
        <w:rPr>
          <w:rFonts w:ascii="Times New Roman" w:eastAsia="Times New Roman" w:hAnsi="Times New Roman" w:cs="Times New Roman"/>
          <w:spacing w:val="-2"/>
          <w:sz w:val="36"/>
          <w:szCs w:val="36"/>
        </w:rPr>
      </w:pPr>
      <w:r w:rsidRPr="006370C3">
        <w:rPr>
          <w:rFonts w:ascii="Times New Roman" w:eastAsia="Times New Roman" w:hAnsi="Times New Roman" w:cs="Times New Roman"/>
          <w:spacing w:val="-2"/>
          <w:sz w:val="36"/>
          <w:szCs w:val="36"/>
        </w:rPr>
        <w:t>Ondanks dat </w:t>
      </w:r>
      <w:hyperlink r:id="rId32" w:tgtFrame="_blank" w:history="1">
        <w:r w:rsidRPr="006370C3">
          <w:rPr>
            <w:rFonts w:ascii="Times New Roman" w:eastAsia="Times New Roman" w:hAnsi="Times New Roman" w:cs="Times New Roman"/>
            <w:color w:val="0097D8"/>
            <w:spacing w:val="-2"/>
            <w:sz w:val="36"/>
            <w:szCs w:val="36"/>
          </w:rPr>
          <w:t>het Boekenweek-thema ‘De moeder de vrouw’ is</w:t>
        </w:r>
      </w:hyperlink>
      <w:r w:rsidRPr="006370C3">
        <w:rPr>
          <w:rFonts w:ascii="Times New Roman" w:eastAsia="Times New Roman" w:hAnsi="Times New Roman" w:cs="Times New Roman"/>
          <w:spacing w:val="-2"/>
          <w:sz w:val="36"/>
          <w:szCs w:val="36"/>
        </w:rPr>
        <w:t>, vond de CPNB het niet relevant om daadwerkelijk een vrouw iets te laten schrijven. Het stemt Neerlandicus en redacteur Ianthe Mosselman nogal treurig.</w:t>
      </w:r>
    </w:p>
    <w:p w:rsidR="008D35DF" w:rsidRPr="006370C3" w:rsidRDefault="005626B3" w:rsidP="008D35DF">
      <w:pPr>
        <w:spacing w:after="0" w:line="240" w:lineRule="auto"/>
        <w:rPr>
          <w:rFonts w:ascii="Times New Roman" w:eastAsia="Times New Roman" w:hAnsi="Times New Roman" w:cs="Times New Roman"/>
          <w:sz w:val="24"/>
          <w:szCs w:val="24"/>
        </w:rPr>
      </w:pPr>
      <w:hyperlink r:id="rId33" w:history="1">
        <w:r w:rsidR="008D35DF" w:rsidRPr="006370C3">
          <w:rPr>
            <w:rFonts w:ascii="Times New Roman" w:eastAsia="Times New Roman" w:hAnsi="Times New Roman" w:cs="Times New Roman"/>
            <w:color w:val="111111"/>
            <w:sz w:val="24"/>
            <w:szCs w:val="24"/>
          </w:rPr>
          <w:t>Ianthe Mosselman</w:t>
        </w:r>
      </w:hyperlink>
      <w:r w:rsidR="008D35DF" w:rsidRPr="006370C3">
        <w:rPr>
          <w:rFonts w:ascii="Times New Roman" w:eastAsia="Times New Roman" w:hAnsi="Times New Roman" w:cs="Times New Roman"/>
          <w:sz w:val="24"/>
          <w:szCs w:val="24"/>
        </w:rPr>
        <w:t> 15 juni 2018, 11:22</w:t>
      </w:r>
    </w:p>
    <w:p w:rsidR="008D35DF" w:rsidRDefault="008D35DF" w:rsidP="008D35DF">
      <w:pPr>
        <w:spacing w:after="0" w:line="240" w:lineRule="auto"/>
        <w:rPr>
          <w:rFonts w:ascii="Times New Roman" w:eastAsia="Times New Roman" w:hAnsi="Times New Roman" w:cs="Times New Roman"/>
          <w:b/>
          <w:bCs/>
          <w:sz w:val="24"/>
          <w:szCs w:val="24"/>
        </w:rPr>
      </w:pPr>
      <w:r w:rsidRPr="006370C3">
        <w:rPr>
          <w:rFonts w:ascii="Times New Roman" w:eastAsia="Times New Roman" w:hAnsi="Times New Roman" w:cs="Times New Roman"/>
          <w:noProof/>
          <w:sz w:val="24"/>
          <w:szCs w:val="24"/>
        </w:rPr>
        <w:drawing>
          <wp:inline distT="0" distB="0" distL="0" distR="0" wp14:anchorId="3BA602BD" wp14:editId="6AC3F269">
            <wp:extent cx="2695575" cy="3596456"/>
            <wp:effectExtent l="0" t="0" r="0" b="4445"/>
            <wp:docPr id="11" name="Afbeelding 11" descr="https://images0.persgroep.net/rcs/X_5LAZVV38HvYbY6znvXrHS8Uy4/diocontent/125645891/_fitwidth/763?appId=93a17a8fd81db0de025c8abd1cca1279&amp;quality=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0.persgroep.net/rcs/X_5LAZVV38HvYbY6znvXrHS8Uy4/diocontent/125645891/_fitwidth/763?appId=93a17a8fd81db0de025c8abd1cca1279&amp;quality=0.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7837" cy="3652842"/>
                    </a:xfrm>
                    <a:prstGeom prst="rect">
                      <a:avLst/>
                    </a:prstGeom>
                    <a:noFill/>
                    <a:ln>
                      <a:noFill/>
                    </a:ln>
                  </pic:spPr>
                </pic:pic>
              </a:graphicData>
            </a:graphic>
          </wp:inline>
        </w:drawing>
      </w:r>
    </w:p>
    <w:p w:rsidR="008D35DF" w:rsidRDefault="008D35DF" w:rsidP="008D35DF">
      <w:pPr>
        <w:spacing w:after="0" w:line="240" w:lineRule="auto"/>
        <w:rPr>
          <w:rFonts w:ascii="Times New Roman" w:eastAsia="Times New Roman" w:hAnsi="Times New Roman" w:cs="Times New Roman"/>
          <w:sz w:val="24"/>
          <w:szCs w:val="24"/>
        </w:rPr>
      </w:pPr>
      <w:r w:rsidRPr="006370C3">
        <w:rPr>
          <w:rFonts w:ascii="Times New Roman" w:eastAsia="Times New Roman" w:hAnsi="Times New Roman" w:cs="Times New Roman"/>
          <w:b/>
          <w:bCs/>
          <w:sz w:val="24"/>
          <w:szCs w:val="24"/>
        </w:rPr>
        <w:t xml:space="preserve">Schrijver </w:t>
      </w:r>
      <w:proofErr w:type="spellStart"/>
      <w:r w:rsidRPr="006370C3">
        <w:rPr>
          <w:rFonts w:ascii="Times New Roman" w:eastAsia="Times New Roman" w:hAnsi="Times New Roman" w:cs="Times New Roman"/>
          <w:b/>
          <w:bCs/>
          <w:sz w:val="24"/>
          <w:szCs w:val="24"/>
        </w:rPr>
        <w:t>Murat</w:t>
      </w:r>
      <w:proofErr w:type="spellEnd"/>
      <w:r w:rsidRPr="006370C3">
        <w:rPr>
          <w:rFonts w:ascii="Times New Roman" w:eastAsia="Times New Roman" w:hAnsi="Times New Roman" w:cs="Times New Roman"/>
          <w:b/>
          <w:bCs/>
          <w:sz w:val="24"/>
          <w:szCs w:val="24"/>
        </w:rPr>
        <w:t xml:space="preserve"> Isik, die het Boekenweekessay in 2019 zal schrijven.</w:t>
      </w:r>
      <w:r w:rsidRPr="006370C3">
        <w:rPr>
          <w:rFonts w:ascii="Times New Roman" w:eastAsia="Times New Roman" w:hAnsi="Times New Roman" w:cs="Times New Roman"/>
          <w:sz w:val="24"/>
          <w:szCs w:val="24"/>
        </w:rPr>
        <w:t> </w:t>
      </w:r>
    </w:p>
    <w:p w:rsidR="008D35DF" w:rsidRPr="006370C3" w:rsidRDefault="008D35DF" w:rsidP="008D35DF">
      <w:pPr>
        <w:spacing w:after="0" w:line="240" w:lineRule="auto"/>
        <w:rPr>
          <w:rFonts w:ascii="Times New Roman" w:eastAsia="Times New Roman" w:hAnsi="Times New Roman" w:cs="Times New Roman"/>
          <w:sz w:val="24"/>
          <w:szCs w:val="24"/>
        </w:rPr>
      </w:pPr>
      <w:r w:rsidRPr="006370C3">
        <w:rPr>
          <w:rFonts w:ascii="Times New Roman" w:eastAsia="Times New Roman" w:hAnsi="Times New Roman" w:cs="Times New Roman"/>
          <w:color w:val="9B9B9B"/>
          <w:sz w:val="24"/>
          <w:szCs w:val="24"/>
        </w:rPr>
        <w:t>Foto Ivo van der Bent</w:t>
      </w:r>
    </w:p>
    <w:p w:rsidR="008D35DF" w:rsidRPr="006370C3" w:rsidRDefault="008D35DF" w:rsidP="008D35DF">
      <w:pPr>
        <w:spacing w:after="450" w:line="450" w:lineRule="atLeast"/>
        <w:rPr>
          <w:rFonts w:ascii="Times New Roman" w:eastAsia="Times New Roman" w:hAnsi="Times New Roman" w:cs="Times New Roman"/>
          <w:sz w:val="30"/>
          <w:szCs w:val="30"/>
        </w:rPr>
      </w:pPr>
      <w:r w:rsidRPr="006370C3">
        <w:rPr>
          <w:rFonts w:ascii="Times New Roman" w:eastAsia="Times New Roman" w:hAnsi="Times New Roman" w:cs="Times New Roman"/>
          <w:sz w:val="30"/>
          <w:szCs w:val="30"/>
        </w:rPr>
        <w:lastRenderedPageBreak/>
        <w:t xml:space="preserve">Het thema van de Boekenweek dit jaar is ‘De moeder de vrouw’, naar het mooie gedicht van Martinus Nijhoff. Ook anno 2019 is het volgens de CPNB nog altijd een relevante vraag of de twee identiteiten, die van moeder en vrouw, onlosmakelijk met elkaar verbonden zijn. Ik dacht dat we inmiddels wel hadden besloten dat je ook zonder kinderen te baren best vrouw en zelfs gelukkig kunt zijn, maar kennelijk begreep ik dat verkeerd. Alle échte </w:t>
      </w:r>
      <w:proofErr w:type="gramStart"/>
      <w:r w:rsidRPr="006370C3">
        <w:rPr>
          <w:rFonts w:ascii="Times New Roman" w:eastAsia="Times New Roman" w:hAnsi="Times New Roman" w:cs="Times New Roman"/>
          <w:sz w:val="30"/>
          <w:szCs w:val="30"/>
        </w:rPr>
        <w:t>vrouwen leven</w:t>
      </w:r>
      <w:proofErr w:type="gramEnd"/>
      <w:r w:rsidRPr="006370C3">
        <w:rPr>
          <w:rFonts w:ascii="Times New Roman" w:eastAsia="Times New Roman" w:hAnsi="Times New Roman" w:cs="Times New Roman"/>
          <w:sz w:val="30"/>
          <w:szCs w:val="30"/>
        </w:rPr>
        <w:t xml:space="preserve"> natuurlijk voor het vervullen van die diepgewortelde kinderwens.</w:t>
      </w:r>
    </w:p>
    <w:p w:rsidR="008D35DF" w:rsidRPr="006370C3" w:rsidRDefault="008D35DF" w:rsidP="008D35DF">
      <w:pPr>
        <w:spacing w:after="450" w:line="450" w:lineRule="atLeast"/>
        <w:rPr>
          <w:rFonts w:ascii="Times New Roman" w:eastAsia="Times New Roman" w:hAnsi="Times New Roman" w:cs="Times New Roman"/>
          <w:sz w:val="30"/>
          <w:szCs w:val="30"/>
        </w:rPr>
      </w:pPr>
      <w:r w:rsidRPr="006370C3">
        <w:rPr>
          <w:rFonts w:ascii="Times New Roman" w:eastAsia="Times New Roman" w:hAnsi="Times New Roman" w:cs="Times New Roman"/>
          <w:sz w:val="30"/>
          <w:szCs w:val="30"/>
        </w:rPr>
        <w:t>Volgens de CPNB is het ‘een vraag waar je heel verschillend op kunt antwoorden; een onderwerp dat net zo veelzijdig is als dat er moeders en vrouwen zijn. Niet voor niets is het dan ook een regelmatig terugkerend onderwerp van maatschappelijk debat.’ Nu volg ik dat debat als redacteur in De Balie een beetje, maar heb ik de vraag of vrouw-zijn en moederschap onlosmakelijk met elkaar verbonden zijn sinds de jaren ’50 weinig voorbij zien komen. Wel gaat het op de opiniepagina’s terecht over een meer gelijkwaardige samenleving, vaderschapsverlof of seksueel geweld gericht tegen vrouwen (met of zonder kinderen).</w:t>
      </w:r>
    </w:p>
    <w:p w:rsidR="008D35DF" w:rsidRPr="006370C3" w:rsidRDefault="008D35DF" w:rsidP="008D35DF">
      <w:pPr>
        <w:spacing w:after="450" w:line="450" w:lineRule="atLeast"/>
        <w:rPr>
          <w:rFonts w:ascii="Times New Roman" w:eastAsia="Times New Roman" w:hAnsi="Times New Roman" w:cs="Times New Roman"/>
          <w:sz w:val="30"/>
          <w:szCs w:val="30"/>
        </w:rPr>
      </w:pPr>
      <w:r w:rsidRPr="006370C3">
        <w:rPr>
          <w:rFonts w:ascii="Times New Roman" w:eastAsia="Times New Roman" w:hAnsi="Times New Roman" w:cs="Times New Roman"/>
          <w:sz w:val="30"/>
          <w:szCs w:val="30"/>
        </w:rPr>
        <w:t xml:space="preserve">En helaas, ook in de letteren zijn we er wat gelijkwaardigheid betreft nog niet. Onlangs concludeerde Corina Koolen in haar proefschrift dat het niet wil vlotten met de opmars van vrouwen in de literatuur. Het werk van vrouwen verkoopt slechter, wordt als minder literair gezien, krijgt minder recensies en wint minder prijzen. Je zou bijna denken: ‘Wat goed dat de CPNB de vrouw, die moeder kan zijn, tijdens deze </w:t>
      </w:r>
      <w:proofErr w:type="spellStart"/>
      <w:r w:rsidRPr="006370C3">
        <w:rPr>
          <w:rFonts w:ascii="Times New Roman" w:eastAsia="Times New Roman" w:hAnsi="Times New Roman" w:cs="Times New Roman"/>
          <w:sz w:val="30"/>
          <w:szCs w:val="30"/>
        </w:rPr>
        <w:t>boekenweek</w:t>
      </w:r>
      <w:proofErr w:type="spellEnd"/>
      <w:r w:rsidRPr="006370C3">
        <w:rPr>
          <w:rFonts w:ascii="Times New Roman" w:eastAsia="Times New Roman" w:hAnsi="Times New Roman" w:cs="Times New Roman"/>
          <w:sz w:val="30"/>
          <w:szCs w:val="30"/>
        </w:rPr>
        <w:t xml:space="preserve"> centraal stelt.’ Al helemaal omdat slechts drie vrouwen sinds het jaar 2000 het </w:t>
      </w:r>
      <w:proofErr w:type="spellStart"/>
      <w:r w:rsidRPr="006370C3">
        <w:rPr>
          <w:rFonts w:ascii="Times New Roman" w:eastAsia="Times New Roman" w:hAnsi="Times New Roman" w:cs="Times New Roman"/>
          <w:sz w:val="30"/>
          <w:szCs w:val="30"/>
        </w:rPr>
        <w:t>boekenweekgeschenk</w:t>
      </w:r>
      <w:proofErr w:type="spellEnd"/>
      <w:r w:rsidRPr="006370C3">
        <w:rPr>
          <w:rFonts w:ascii="Times New Roman" w:eastAsia="Times New Roman" w:hAnsi="Times New Roman" w:cs="Times New Roman"/>
          <w:sz w:val="30"/>
          <w:szCs w:val="30"/>
        </w:rPr>
        <w:t xml:space="preserve"> mochten schrijven.</w:t>
      </w:r>
    </w:p>
    <w:p w:rsidR="008D35DF" w:rsidRPr="006370C3" w:rsidRDefault="008D35DF" w:rsidP="008D35DF">
      <w:pPr>
        <w:spacing w:after="450" w:line="450" w:lineRule="atLeast"/>
        <w:rPr>
          <w:rFonts w:ascii="Times New Roman" w:eastAsia="Times New Roman" w:hAnsi="Times New Roman" w:cs="Times New Roman"/>
          <w:sz w:val="30"/>
          <w:szCs w:val="30"/>
        </w:rPr>
      </w:pPr>
      <w:r w:rsidRPr="006370C3">
        <w:rPr>
          <w:rFonts w:ascii="Times New Roman" w:eastAsia="Times New Roman" w:hAnsi="Times New Roman" w:cs="Times New Roman"/>
          <w:sz w:val="30"/>
          <w:szCs w:val="30"/>
        </w:rPr>
        <w:t xml:space="preserve">Toch vond de CPNB het kennelijk te ver gaan om tijdens deze </w:t>
      </w:r>
      <w:proofErr w:type="spellStart"/>
      <w:r w:rsidRPr="006370C3">
        <w:rPr>
          <w:rFonts w:ascii="Times New Roman" w:eastAsia="Times New Roman" w:hAnsi="Times New Roman" w:cs="Times New Roman"/>
          <w:sz w:val="30"/>
          <w:szCs w:val="30"/>
        </w:rPr>
        <w:t>boekenweek</w:t>
      </w:r>
      <w:proofErr w:type="spellEnd"/>
      <w:r w:rsidRPr="006370C3">
        <w:rPr>
          <w:rFonts w:ascii="Times New Roman" w:eastAsia="Times New Roman" w:hAnsi="Times New Roman" w:cs="Times New Roman"/>
          <w:sz w:val="30"/>
          <w:szCs w:val="30"/>
        </w:rPr>
        <w:t xml:space="preserve"> daadwerkelijk een vrouw (moeder of niet) iets te laten schrijven. Het gaat immers al óver de vrouwtjes en daar mogen ze verdomd tevreden mee zijn. </w:t>
      </w:r>
      <w:r w:rsidRPr="006370C3">
        <w:rPr>
          <w:rFonts w:ascii="Times New Roman" w:eastAsia="Times New Roman" w:hAnsi="Times New Roman" w:cs="Times New Roman"/>
          <w:sz w:val="30"/>
          <w:szCs w:val="30"/>
        </w:rPr>
        <w:lastRenderedPageBreak/>
        <w:t xml:space="preserve">De eer is aan Jan Siebelink en </w:t>
      </w:r>
      <w:proofErr w:type="spellStart"/>
      <w:r w:rsidRPr="006370C3">
        <w:rPr>
          <w:rFonts w:ascii="Times New Roman" w:eastAsia="Times New Roman" w:hAnsi="Times New Roman" w:cs="Times New Roman"/>
          <w:sz w:val="30"/>
          <w:szCs w:val="30"/>
        </w:rPr>
        <w:t>Murat</w:t>
      </w:r>
      <w:proofErr w:type="spellEnd"/>
      <w:r w:rsidRPr="006370C3">
        <w:rPr>
          <w:rFonts w:ascii="Times New Roman" w:eastAsia="Times New Roman" w:hAnsi="Times New Roman" w:cs="Times New Roman"/>
          <w:sz w:val="30"/>
          <w:szCs w:val="30"/>
        </w:rPr>
        <w:t xml:space="preserve"> Isik om respectievelijk het </w:t>
      </w:r>
      <w:proofErr w:type="spellStart"/>
      <w:r w:rsidRPr="006370C3">
        <w:rPr>
          <w:rFonts w:ascii="Times New Roman" w:eastAsia="Times New Roman" w:hAnsi="Times New Roman" w:cs="Times New Roman"/>
          <w:sz w:val="30"/>
          <w:szCs w:val="30"/>
        </w:rPr>
        <w:t>boekenweekgeschenk</w:t>
      </w:r>
      <w:proofErr w:type="spellEnd"/>
      <w:r w:rsidRPr="006370C3">
        <w:rPr>
          <w:rFonts w:ascii="Times New Roman" w:eastAsia="Times New Roman" w:hAnsi="Times New Roman" w:cs="Times New Roman"/>
          <w:sz w:val="30"/>
          <w:szCs w:val="30"/>
        </w:rPr>
        <w:t xml:space="preserve"> en het </w:t>
      </w:r>
      <w:proofErr w:type="spellStart"/>
      <w:r w:rsidRPr="006370C3">
        <w:rPr>
          <w:rFonts w:ascii="Times New Roman" w:eastAsia="Times New Roman" w:hAnsi="Times New Roman" w:cs="Times New Roman"/>
          <w:sz w:val="30"/>
          <w:szCs w:val="30"/>
        </w:rPr>
        <w:t>boekenweekessay</w:t>
      </w:r>
      <w:proofErr w:type="spellEnd"/>
      <w:r w:rsidRPr="006370C3">
        <w:rPr>
          <w:rFonts w:ascii="Times New Roman" w:eastAsia="Times New Roman" w:hAnsi="Times New Roman" w:cs="Times New Roman"/>
          <w:sz w:val="30"/>
          <w:szCs w:val="30"/>
        </w:rPr>
        <w:t xml:space="preserve"> te schrijven (wat ik ze persoonlijk overigens van harte gun). Aan Isik de schone taak om dé prangende vraag die rijst bij dit thema, beschreven op de website van de </w:t>
      </w:r>
      <w:proofErr w:type="spellStart"/>
      <w:r w:rsidRPr="006370C3">
        <w:rPr>
          <w:rFonts w:ascii="Times New Roman" w:eastAsia="Times New Roman" w:hAnsi="Times New Roman" w:cs="Times New Roman"/>
          <w:sz w:val="30"/>
          <w:szCs w:val="30"/>
        </w:rPr>
        <w:t>boekenweek</w:t>
      </w:r>
      <w:proofErr w:type="spellEnd"/>
      <w:r w:rsidRPr="006370C3">
        <w:rPr>
          <w:rFonts w:ascii="Times New Roman" w:eastAsia="Times New Roman" w:hAnsi="Times New Roman" w:cs="Times New Roman"/>
          <w:sz w:val="30"/>
          <w:szCs w:val="30"/>
        </w:rPr>
        <w:t>, te beantwoorden: waar blijft de – o jeetje – ‘begeerte van de moeder de vrouw?’ Ik begrijp dat dit voor mannen een spannende vraag is, want hebben moeders naast het zorgen voor hun kinderen wel tijd voor verlangens? Zou de clitoris nog opzwellen nadat de baby zich een weg door het geboortekanaal heeft gebaand? Kan de man nog wel rekenen op zijn gemiddeld drie keer per maand plaatsvindende beurt? Over die begeerte heeft uiteraard nog nooit een vrouw iets zinnigs geschreven.</w:t>
      </w:r>
    </w:p>
    <w:p w:rsidR="008D35DF" w:rsidRPr="006370C3" w:rsidRDefault="008D35DF" w:rsidP="008D35DF">
      <w:pPr>
        <w:spacing w:after="450" w:line="450" w:lineRule="atLeast"/>
        <w:rPr>
          <w:rFonts w:ascii="Times New Roman" w:eastAsia="Times New Roman" w:hAnsi="Times New Roman" w:cs="Times New Roman"/>
          <w:sz w:val="30"/>
          <w:szCs w:val="30"/>
        </w:rPr>
      </w:pPr>
      <w:r w:rsidRPr="006370C3">
        <w:rPr>
          <w:rFonts w:ascii="Times New Roman" w:eastAsia="Times New Roman" w:hAnsi="Times New Roman" w:cs="Times New Roman"/>
          <w:sz w:val="30"/>
          <w:szCs w:val="30"/>
        </w:rPr>
        <w:t xml:space="preserve">Op de website van de </w:t>
      </w:r>
      <w:proofErr w:type="spellStart"/>
      <w:r w:rsidRPr="006370C3">
        <w:rPr>
          <w:rFonts w:ascii="Times New Roman" w:eastAsia="Times New Roman" w:hAnsi="Times New Roman" w:cs="Times New Roman"/>
          <w:sz w:val="30"/>
          <w:szCs w:val="30"/>
        </w:rPr>
        <w:t>boekenweek</w:t>
      </w:r>
      <w:proofErr w:type="spellEnd"/>
      <w:r w:rsidRPr="006370C3">
        <w:rPr>
          <w:rFonts w:ascii="Times New Roman" w:eastAsia="Times New Roman" w:hAnsi="Times New Roman" w:cs="Times New Roman"/>
          <w:sz w:val="30"/>
          <w:szCs w:val="30"/>
        </w:rPr>
        <w:t xml:space="preserve"> schrijft men daarnaast dat het thema twee verschillende perspectieven kent, dat van de moeder zelf, maar ook dat van het kind. Er staat geschreven: ‘Ervaringen met moederschap lopen uiteen van een ‘natuurramp’ (Joke Smit) tot ‘het mooiste dat je kan overkomen’ (de CPNB zelf). En: ‘Kinderen kunnen idolaat van hun moeder zijn of juist hele strenge criticasters. Al deze zienswijzen leveren een leger aan literaire moeders op, van Medea tot oermoeders.’ Of deze oermoeders ook een naam hebben, weet ik niet, in elk geval niet op de website van de CPNB. Wel werden al die moeders honderden jaren lang vrijwel uitsluitend beschreven door mannen en dat verandert in deze week niet. Noem me een emotioneel vrouwmens, het stemt me erg treurig.</w:t>
      </w:r>
    </w:p>
    <w:p w:rsidR="008D35DF" w:rsidRPr="006370C3" w:rsidRDefault="008D35DF" w:rsidP="008D35DF">
      <w:pPr>
        <w:spacing w:after="450" w:line="450" w:lineRule="atLeast"/>
        <w:rPr>
          <w:rFonts w:ascii="Times New Roman" w:eastAsia="Times New Roman" w:hAnsi="Times New Roman" w:cs="Times New Roman"/>
          <w:sz w:val="30"/>
          <w:szCs w:val="30"/>
        </w:rPr>
      </w:pPr>
      <w:r w:rsidRPr="006370C3">
        <w:rPr>
          <w:rFonts w:ascii="Times New Roman" w:eastAsia="Times New Roman" w:hAnsi="Times New Roman" w:cs="Times New Roman"/>
          <w:sz w:val="30"/>
          <w:szCs w:val="30"/>
        </w:rPr>
        <w:t>Ik vraag me af hoe deze beslissing in het statige gebouw van de CPNB aan de Herengracht werd genomen, of er iemand, na lang nadenken, opperde: ‘Moederschap… vrouw-zijn… Misschien moeten we er eentje vragen?’ Waarna een bulderend gelach opsteeg.</w:t>
      </w:r>
    </w:p>
    <w:p w:rsidR="008D35DF" w:rsidRPr="006370C3" w:rsidRDefault="008D35DF" w:rsidP="008D35DF">
      <w:pPr>
        <w:spacing w:after="450" w:line="450" w:lineRule="atLeast"/>
        <w:rPr>
          <w:rFonts w:ascii="Times New Roman" w:eastAsia="Times New Roman" w:hAnsi="Times New Roman" w:cs="Times New Roman"/>
          <w:sz w:val="30"/>
          <w:szCs w:val="30"/>
        </w:rPr>
      </w:pPr>
      <w:r w:rsidRPr="006370C3">
        <w:rPr>
          <w:rFonts w:ascii="Times New Roman" w:eastAsia="Times New Roman" w:hAnsi="Times New Roman" w:cs="Times New Roman"/>
          <w:sz w:val="30"/>
          <w:szCs w:val="30"/>
        </w:rPr>
        <w:t xml:space="preserve">Hoe dan ook, ik meld me af voor deze </w:t>
      </w:r>
      <w:proofErr w:type="spellStart"/>
      <w:r w:rsidRPr="006370C3">
        <w:rPr>
          <w:rFonts w:ascii="Times New Roman" w:eastAsia="Times New Roman" w:hAnsi="Times New Roman" w:cs="Times New Roman"/>
          <w:sz w:val="30"/>
          <w:szCs w:val="30"/>
        </w:rPr>
        <w:t>boekenweek</w:t>
      </w:r>
      <w:proofErr w:type="spellEnd"/>
      <w:r w:rsidRPr="006370C3">
        <w:rPr>
          <w:rFonts w:ascii="Times New Roman" w:eastAsia="Times New Roman" w:hAnsi="Times New Roman" w:cs="Times New Roman"/>
          <w:sz w:val="30"/>
          <w:szCs w:val="30"/>
        </w:rPr>
        <w:t>, maar herlees in plaats daarvan </w:t>
      </w:r>
      <w:r w:rsidRPr="006370C3">
        <w:rPr>
          <w:rFonts w:ascii="Times New Roman" w:eastAsia="Times New Roman" w:hAnsi="Times New Roman" w:cs="Times New Roman"/>
          <w:i/>
          <w:iCs/>
          <w:sz w:val="30"/>
          <w:szCs w:val="30"/>
        </w:rPr>
        <w:t>Ontaarde moeders</w:t>
      </w:r>
      <w:r w:rsidRPr="006370C3">
        <w:rPr>
          <w:rFonts w:ascii="Times New Roman" w:eastAsia="Times New Roman" w:hAnsi="Times New Roman" w:cs="Times New Roman"/>
          <w:sz w:val="30"/>
          <w:szCs w:val="30"/>
        </w:rPr>
        <w:t xml:space="preserve"> van Renate Dorrestein. Een fantastische </w:t>
      </w:r>
      <w:r w:rsidRPr="006370C3">
        <w:rPr>
          <w:rFonts w:ascii="Times New Roman" w:eastAsia="Times New Roman" w:hAnsi="Times New Roman" w:cs="Times New Roman"/>
          <w:sz w:val="30"/>
          <w:szCs w:val="30"/>
        </w:rPr>
        <w:lastRenderedPageBreak/>
        <w:t>schrijfster, voorbeeld voor talloze vrouwen en mannen, die bewust koos voor een leven zonder kinderen, maar de prachtigste boeken scheef.</w:t>
      </w:r>
    </w:p>
    <w:p w:rsidR="008D35DF" w:rsidRPr="006370C3" w:rsidRDefault="008D35DF" w:rsidP="008D35DF">
      <w:pPr>
        <w:spacing w:after="450" w:line="450" w:lineRule="atLeast"/>
        <w:rPr>
          <w:rFonts w:ascii="Times New Roman" w:eastAsia="Times New Roman" w:hAnsi="Times New Roman" w:cs="Times New Roman"/>
          <w:sz w:val="30"/>
          <w:szCs w:val="30"/>
        </w:rPr>
      </w:pPr>
      <w:r w:rsidRPr="006370C3">
        <w:rPr>
          <w:rFonts w:ascii="Times New Roman" w:eastAsia="Times New Roman" w:hAnsi="Times New Roman" w:cs="Times New Roman"/>
          <w:b/>
          <w:bCs/>
          <w:sz w:val="30"/>
          <w:szCs w:val="30"/>
          <w:vertAlign w:val="subscript"/>
        </w:rPr>
        <w:t>Ianthe Mosselman</w:t>
      </w:r>
      <w:r w:rsidRPr="006370C3">
        <w:rPr>
          <w:rFonts w:ascii="Times New Roman" w:eastAsia="Times New Roman" w:hAnsi="Times New Roman" w:cs="Times New Roman"/>
          <w:sz w:val="30"/>
          <w:szCs w:val="30"/>
          <w:vertAlign w:val="subscript"/>
        </w:rPr>
        <w:t> studeerde Nederlands en is werkzaam als redacteur bij cultuur- en debatcentrum De Balie.</w:t>
      </w:r>
    </w:p>
    <w:p w:rsidR="008D35DF" w:rsidRPr="006370C3" w:rsidRDefault="008D35DF" w:rsidP="008D35DF">
      <w:pPr>
        <w:spacing w:after="150" w:line="330" w:lineRule="atLeast"/>
        <w:outlineLvl w:val="3"/>
        <w:rPr>
          <w:rFonts w:ascii="Arial" w:eastAsia="Times New Roman" w:hAnsi="Arial" w:cs="Arial"/>
          <w:caps/>
          <w:sz w:val="30"/>
          <w:szCs w:val="30"/>
        </w:rPr>
      </w:pPr>
      <w:r w:rsidRPr="006370C3">
        <w:rPr>
          <w:rFonts w:ascii="Arial" w:eastAsia="Times New Roman" w:hAnsi="Arial" w:cs="Arial"/>
          <w:caps/>
          <w:sz w:val="30"/>
          <w:szCs w:val="30"/>
        </w:rPr>
        <w:t>‘LEZERS EN SCHRIJVERS VERENIGT U, BOYCOT DE BOEKENWEEK VAN 2019’</w:t>
      </w:r>
    </w:p>
    <w:p w:rsidR="008D35DF" w:rsidRPr="006370C3" w:rsidRDefault="008D35DF" w:rsidP="008D35DF">
      <w:pPr>
        <w:spacing w:line="300" w:lineRule="atLeast"/>
        <w:rPr>
          <w:rFonts w:ascii="Arial" w:eastAsia="Times New Roman" w:hAnsi="Arial" w:cs="Arial"/>
          <w:sz w:val="21"/>
          <w:szCs w:val="21"/>
        </w:rPr>
      </w:pPr>
      <w:r w:rsidRPr="006370C3">
        <w:rPr>
          <w:rFonts w:ascii="Arial" w:eastAsia="Times New Roman" w:hAnsi="Arial" w:cs="Arial"/>
          <w:sz w:val="21"/>
          <w:szCs w:val="21"/>
        </w:rPr>
        <w:t>In plaats van de keuze voor een verheffend Boekenweek-thema, gaat de CPNB voor een thema dat de vrouw terug aan het aanrecht brengt. </w:t>
      </w:r>
      <w:hyperlink r:id="rId35" w:tgtFrame="_blank" w:history="1">
        <w:r w:rsidRPr="006370C3">
          <w:rPr>
            <w:rFonts w:ascii="Arial" w:eastAsia="Times New Roman" w:hAnsi="Arial" w:cs="Arial"/>
            <w:color w:val="0097D8"/>
            <w:sz w:val="21"/>
            <w:szCs w:val="21"/>
            <w:u w:val="single"/>
          </w:rPr>
          <w:t xml:space="preserve">Schrijfster </w:t>
        </w:r>
        <w:proofErr w:type="spellStart"/>
        <w:r w:rsidRPr="006370C3">
          <w:rPr>
            <w:rFonts w:ascii="Arial" w:eastAsia="Times New Roman" w:hAnsi="Arial" w:cs="Arial"/>
            <w:color w:val="0097D8"/>
            <w:sz w:val="21"/>
            <w:szCs w:val="21"/>
            <w:u w:val="single"/>
          </w:rPr>
          <w:t>Beitske</w:t>
        </w:r>
        <w:proofErr w:type="spellEnd"/>
        <w:r w:rsidRPr="006370C3">
          <w:rPr>
            <w:rFonts w:ascii="Arial" w:eastAsia="Times New Roman" w:hAnsi="Arial" w:cs="Arial"/>
            <w:color w:val="0097D8"/>
            <w:sz w:val="21"/>
            <w:szCs w:val="21"/>
            <w:u w:val="single"/>
          </w:rPr>
          <w:t xml:space="preserve"> Bouwman roept op tot een boycot</w:t>
        </w:r>
      </w:hyperlink>
      <w:r w:rsidRPr="006370C3">
        <w:rPr>
          <w:rFonts w:ascii="Arial" w:eastAsia="Times New Roman" w:hAnsi="Arial" w:cs="Arial"/>
          <w:sz w:val="21"/>
          <w:szCs w:val="21"/>
        </w:rPr>
        <w:t>.</w:t>
      </w:r>
    </w:p>
    <w:p w:rsidR="008D35DF" w:rsidRDefault="008D35DF" w:rsidP="008D35DF"/>
    <w:p w:rsidR="0010470F" w:rsidRDefault="0010470F" w:rsidP="0010470F"/>
    <w:p w:rsidR="0036420C" w:rsidRDefault="0036420C">
      <w:r>
        <w:br w:type="page"/>
      </w:r>
    </w:p>
    <w:p w:rsidR="0036420C" w:rsidRDefault="0036420C" w:rsidP="0036420C">
      <w:r>
        <w:lastRenderedPageBreak/>
        <w:t>Martinus Nijhoff – De moeder de vrouw</w:t>
      </w:r>
    </w:p>
    <w:p w:rsidR="0036420C" w:rsidRDefault="0036420C" w:rsidP="0036420C"/>
    <w:p w:rsidR="0036420C" w:rsidRDefault="0036420C" w:rsidP="0036420C">
      <w:r>
        <w:rPr>
          <w:noProof/>
        </w:rPr>
        <w:drawing>
          <wp:inline distT="0" distB="0" distL="0" distR="0" wp14:anchorId="6E504C68" wp14:editId="1990119E">
            <wp:extent cx="5760720" cy="4648200"/>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60720" cy="4648200"/>
                    </a:xfrm>
                    <a:prstGeom prst="rect">
                      <a:avLst/>
                    </a:prstGeom>
                  </pic:spPr>
                </pic:pic>
              </a:graphicData>
            </a:graphic>
          </wp:inline>
        </w:drawing>
      </w:r>
    </w:p>
    <w:p w:rsidR="0036420C" w:rsidRDefault="0036420C" w:rsidP="0036420C">
      <w:r>
        <w:br w:type="page"/>
      </w:r>
    </w:p>
    <w:p w:rsidR="0036420C" w:rsidRPr="00025A13" w:rsidRDefault="0036420C" w:rsidP="0036420C">
      <w:pPr>
        <w:spacing w:after="0" w:line="240" w:lineRule="auto"/>
        <w:rPr>
          <w:rFonts w:ascii="Times New Roman" w:eastAsia="Times New Roman" w:hAnsi="Times New Roman" w:cs="Times New Roman"/>
          <w:sz w:val="24"/>
          <w:szCs w:val="24"/>
        </w:rPr>
      </w:pPr>
      <w:r w:rsidRPr="00025A13">
        <w:rPr>
          <w:rFonts w:ascii="Verdana" w:eastAsia="Times New Roman" w:hAnsi="Verdana" w:cs="Times New Roman"/>
          <w:b/>
          <w:bCs/>
          <w:color w:val="000000"/>
          <w:sz w:val="20"/>
          <w:szCs w:val="20"/>
        </w:rPr>
        <w:lastRenderedPageBreak/>
        <w:t>VERKENNING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 xml:space="preserve">Een dichter is geen filosoof en een filosoof is geen dichter. Toch zijn er dichters die filosofisch zijn. In onze dichtkunst is een spoor van zulke dichters te trekken. Naar mijn mening behoort Nijhoff tot hen. Op 3 april 1934 fietsten de toen bekende </w:t>
      </w:r>
      <w:proofErr w:type="spellStart"/>
      <w:r w:rsidRPr="00025A13">
        <w:rPr>
          <w:rFonts w:ascii="Verdana" w:eastAsia="Times New Roman" w:hAnsi="Verdana" w:cs="Times New Roman"/>
          <w:color w:val="000000"/>
          <w:sz w:val="20"/>
          <w:szCs w:val="20"/>
          <w:shd w:val="clear" w:color="auto" w:fill="FFFFFF"/>
        </w:rPr>
        <w:t>clavecinist</w:t>
      </w:r>
      <w:proofErr w:type="spellEnd"/>
      <w:r w:rsidRPr="00025A13">
        <w:rPr>
          <w:rFonts w:ascii="Verdana" w:eastAsia="Times New Roman" w:hAnsi="Verdana" w:cs="Times New Roman"/>
          <w:color w:val="000000"/>
          <w:sz w:val="20"/>
          <w:szCs w:val="20"/>
          <w:shd w:val="clear" w:color="auto" w:fill="FFFFFF"/>
        </w:rPr>
        <w:t xml:space="preserve"> Hans Philips en Martinus Nijhoff van Utrecht naar Jutphaas. Hun gesprek kwam – misschien door het in dat jaar verschenen </w:t>
      </w:r>
      <w:r w:rsidRPr="00025A13">
        <w:rPr>
          <w:rFonts w:ascii="Verdana" w:eastAsia="Times New Roman" w:hAnsi="Verdana" w:cs="Times New Roman"/>
          <w:i/>
          <w:iCs/>
          <w:color w:val="000000"/>
          <w:sz w:val="20"/>
          <w:szCs w:val="20"/>
        </w:rPr>
        <w:t>De Waterman</w:t>
      </w:r>
      <w:r w:rsidRPr="00025A13">
        <w:rPr>
          <w:rFonts w:ascii="Verdana" w:eastAsia="Times New Roman" w:hAnsi="Verdana" w:cs="Times New Roman"/>
          <w:color w:val="000000"/>
          <w:sz w:val="20"/>
          <w:szCs w:val="20"/>
          <w:shd w:val="clear" w:color="auto" w:fill="FFFFFF"/>
        </w:rPr>
        <w:t> van Arthur van Schendel, dat zich gedeeltelijk in Zaltbommel afspeelt – op het feit dat de binnenvaart zelden als thema in de literatuur is gebruikt. Philips vertelde dat hij op de Tweede Kerstdag 1933 met zijn hondje op de Waalbrug *) bij Zaltbommel wandelde en dat hij daar ineens op die grote, lege rivier een schip zag aankomen, waarop een vrouw, alleen aan dek, psalmen stond te zingen. Ook vertelde hij dat hij tijdens een andere wandeling bij de sluizen in Vreeswijk een vrouw had gezien, die sprekend leek op zijn (Philips’) moeder. Nijhoff zei niets, glimlachte alleen, maar legde veertien dagen later zijn vriend dit gedicht voor. Voor wie bij een ik-figuur onmiddellijk aan een autobiografisch gedicht denkt, is dit misschien een teleurstellend feit; Nijhoff was zeer gehecht aan zijn moeder en in dit gedicht las men graag zijn verlangen naar zijn toen al gestorven moeder. Dit blijkt in eerste instantie niet het geval, al is het natuurlijk ook te verdedigen dat Nijhoff zich in de situatie zozeer heeft ingeleefd, dat hij de ervaring heeft “overgenomen”. </w:t>
      </w:r>
      <w:r w:rsidRPr="00025A13">
        <w:rPr>
          <w:rFonts w:ascii="Verdana" w:eastAsia="Times New Roman" w:hAnsi="Verdana" w:cs="Times New Roman"/>
          <w:color w:val="000000"/>
          <w:sz w:val="20"/>
          <w:szCs w:val="20"/>
        </w:rPr>
        <w:br/>
      </w:r>
    </w:p>
    <w:p w:rsidR="0036420C" w:rsidRPr="00025A13" w:rsidRDefault="0036420C" w:rsidP="0036420C">
      <w:pPr>
        <w:shd w:val="clear" w:color="auto" w:fill="F5F5FF"/>
        <w:spacing w:after="0" w:line="240" w:lineRule="auto"/>
        <w:rPr>
          <w:rFonts w:ascii="Times New Roman" w:eastAsia="Times New Roman" w:hAnsi="Times New Roman" w:cs="Times New Roman"/>
          <w:color w:val="000000"/>
          <w:sz w:val="20"/>
          <w:szCs w:val="20"/>
        </w:rPr>
      </w:pPr>
      <w:r w:rsidRPr="00025A13">
        <w:rPr>
          <w:rFonts w:ascii="Times New Roman" w:eastAsia="Times New Roman" w:hAnsi="Times New Roman" w:cs="Times New Roman"/>
          <w:color w:val="000000"/>
          <w:sz w:val="20"/>
          <w:szCs w:val="20"/>
        </w:rPr>
        <w:t>*) Op 18 november 1933 is de nieuwe verkeersbrug bij Zaltbommel geopend, die voor het eerst een vaste verbinding voor het wegverkeer tussen noord en zuid mogelijk maakte. De spoorbrug lag er al veel langer.</w:t>
      </w:r>
    </w:p>
    <w:p w:rsidR="0036420C" w:rsidRPr="00025A13" w:rsidRDefault="0036420C" w:rsidP="0036420C">
      <w:pPr>
        <w:spacing w:after="0" w:line="240" w:lineRule="auto"/>
        <w:rPr>
          <w:rFonts w:ascii="Times New Roman" w:eastAsia="Times New Roman" w:hAnsi="Times New Roman" w:cs="Times New Roman"/>
          <w:sz w:val="24"/>
          <w:szCs w:val="24"/>
        </w:rPr>
      </w:pP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De titel knoopt aan bij de zegswijze 'moeder de vrouw': het bepalend lidwoord "de" is merkwaardig. Het begin is anekdotisch, vertellend. In vers 2 wordt “de brug” uit v. 1 verduidelijkt tot “de nieuwe brug”. Dat daar een nieuwe brug is gebouwd, veronderstelt de dichter als bekend. In v. 4 is “weer” merkwaardig: waren de overzijden dan vroeger ook verbonden? Van v. 4 tot en met v. 8 loopt een zin die kortaf, schetsmatig, is genoteerd. Opvallend is v. 6: de ik-figuur bevindt zich niet in het landschap, maar heeft dit in zijn hoofd opgenomen, het is er vol van. In v. 7 onderbreekt de ik-figuur zichzelf op een levendige wijze; wie zo vertelt, heeft iets verrassends mee te delen, bijvoorbeeld: 'Laat ik me daar gisteren toch met het hele Ajax-elftal in één hotel zitten!'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Na het vertellende octet komt in de eerste </w:t>
      </w:r>
      <w:hyperlink r:id="rId37" w:tgtFrame="wb" w:history="1">
        <w:r w:rsidRPr="00025A13">
          <w:rPr>
            <w:rFonts w:ascii="Verdana" w:eastAsia="Times New Roman" w:hAnsi="Verdana" w:cs="Times New Roman"/>
            <w:b/>
            <w:bCs/>
            <w:color w:val="0099CC"/>
            <w:sz w:val="20"/>
            <w:szCs w:val="20"/>
            <w:u w:val="single"/>
          </w:rPr>
          <w:t>terzine</w:t>
        </w:r>
      </w:hyperlink>
      <w:r w:rsidRPr="00025A13">
        <w:rPr>
          <w:rFonts w:ascii="Verdana" w:eastAsia="Times New Roman" w:hAnsi="Verdana" w:cs="Times New Roman"/>
          <w:color w:val="000000"/>
          <w:sz w:val="20"/>
          <w:szCs w:val="20"/>
          <w:shd w:val="clear" w:color="auto" w:fill="FFFFFF"/>
        </w:rPr>
        <w:t> de verduidelijking: het is een zingende schippersvrouw. Het woord “bevoer” is een nieuwvorming n.a.v. 'berijden'; 'bevaren' kennen we wel in combinatie met het lijdend voorwerp 'de zee', maar niet met schepen. Het is duidelijk dat de schippersvrouw het schip in haar macht heeft.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In de tweede </w:t>
      </w:r>
      <w:hyperlink r:id="rId38" w:tgtFrame="wb" w:history="1">
        <w:r w:rsidRPr="00025A13">
          <w:rPr>
            <w:rFonts w:ascii="Verdana" w:eastAsia="Times New Roman" w:hAnsi="Verdana" w:cs="Times New Roman"/>
            <w:b/>
            <w:bCs/>
            <w:color w:val="0099CC"/>
            <w:sz w:val="20"/>
            <w:szCs w:val="20"/>
            <w:u w:val="single"/>
          </w:rPr>
          <w:t>terzine</w:t>
        </w:r>
      </w:hyperlink>
      <w:r w:rsidRPr="00025A13">
        <w:rPr>
          <w:rFonts w:ascii="Verdana" w:eastAsia="Times New Roman" w:hAnsi="Verdana" w:cs="Times New Roman"/>
          <w:color w:val="000000"/>
          <w:sz w:val="20"/>
          <w:szCs w:val="20"/>
          <w:shd w:val="clear" w:color="auto" w:fill="FFFFFF"/>
        </w:rPr>
        <w:t> volgt de dichter de spreektaal zodanig, dat er een ongrammaticale zin ontstaat. In het zingen associeert hij de vrouw met zijn gestorven moeder. Het blijft een wens, want gestorvenen keren niet terug. De psalmregel klinkt mooi, maar bestaat niet. In de psalmen 16, 39, 67, 144 en 150, alsmede in 85:2 (berijmd), 89:10 (berijmd) en 95:4 (berijmd) vinden we wel verwante formuleringen, maar Nijhoff heeft hier niettemin een eigen psalmvers vervaardigd.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Uit mijn jeugd ken ik alleen 'Mijn oren tuiten!' met een negatieve connotatie. Maar Nijhoff is met 'klinken' zeer bijbels: in 2 Sam. 3,11, 2 Kon. 21,12 en Jer. 19,3 treffen we dezelfde uitdrukking aan.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rPr>
        <w:br/>
      </w:r>
      <w:r w:rsidRPr="00025A13">
        <w:rPr>
          <w:rFonts w:ascii="Verdana" w:eastAsia="Times New Roman" w:hAnsi="Verdana" w:cs="Times New Roman"/>
          <w:b/>
          <w:bCs/>
          <w:color w:val="000000"/>
          <w:sz w:val="20"/>
          <w:szCs w:val="20"/>
        </w:rPr>
        <w:t>NADERE BESCHOUWING</w:t>
      </w:r>
      <w:r w:rsidRPr="00025A13">
        <w:rPr>
          <w:rFonts w:ascii="Verdana" w:eastAsia="Times New Roman" w:hAnsi="Verdana" w:cs="Times New Roman"/>
          <w:color w:val="000000"/>
          <w:sz w:val="20"/>
          <w:szCs w:val="20"/>
        </w:rPr>
        <w:t>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In de eerste verzen allitereren </w:t>
      </w:r>
      <w:r w:rsidRPr="00025A13">
        <w:rPr>
          <w:rFonts w:ascii="Verdana" w:eastAsia="Times New Roman" w:hAnsi="Verdana" w:cs="Times New Roman"/>
          <w:b/>
          <w:bCs/>
          <w:color w:val="000000"/>
          <w:sz w:val="20"/>
          <w:szCs w:val="20"/>
        </w:rPr>
        <w:t>B</w:t>
      </w:r>
      <w:r w:rsidRPr="00025A13">
        <w:rPr>
          <w:rFonts w:ascii="Verdana" w:eastAsia="Times New Roman" w:hAnsi="Verdana" w:cs="Times New Roman"/>
          <w:color w:val="000000"/>
          <w:sz w:val="20"/>
          <w:szCs w:val="20"/>
          <w:shd w:val="clear" w:color="auto" w:fill="FFFFFF"/>
        </w:rPr>
        <w:t>ommel met de </w:t>
      </w:r>
      <w:r w:rsidRPr="00025A13">
        <w:rPr>
          <w:rFonts w:ascii="Verdana" w:eastAsia="Times New Roman" w:hAnsi="Verdana" w:cs="Times New Roman"/>
          <w:b/>
          <w:bCs/>
          <w:color w:val="000000"/>
          <w:sz w:val="20"/>
          <w:szCs w:val="20"/>
        </w:rPr>
        <w:t>b</w:t>
      </w:r>
      <w:r w:rsidRPr="00025A13">
        <w:rPr>
          <w:rFonts w:ascii="Verdana" w:eastAsia="Times New Roman" w:hAnsi="Verdana" w:cs="Times New Roman"/>
          <w:color w:val="000000"/>
          <w:sz w:val="20"/>
          <w:szCs w:val="20"/>
          <w:shd w:val="clear" w:color="auto" w:fill="FFFFFF"/>
        </w:rPr>
        <w:t>rug en de </w:t>
      </w:r>
      <w:r w:rsidRPr="00025A13">
        <w:rPr>
          <w:rFonts w:ascii="Verdana" w:eastAsia="Times New Roman" w:hAnsi="Verdana" w:cs="Times New Roman"/>
          <w:b/>
          <w:bCs/>
          <w:color w:val="000000"/>
          <w:sz w:val="20"/>
          <w:szCs w:val="20"/>
        </w:rPr>
        <w:t>b</w:t>
      </w:r>
      <w:r w:rsidRPr="00025A13">
        <w:rPr>
          <w:rFonts w:ascii="Verdana" w:eastAsia="Times New Roman" w:hAnsi="Verdana" w:cs="Times New Roman"/>
          <w:color w:val="000000"/>
          <w:sz w:val="20"/>
          <w:szCs w:val="20"/>
          <w:shd w:val="clear" w:color="auto" w:fill="FFFFFF"/>
        </w:rPr>
        <w:t>rug met </w:t>
      </w:r>
      <w:r w:rsidRPr="00025A13">
        <w:rPr>
          <w:rFonts w:ascii="Verdana" w:eastAsia="Times New Roman" w:hAnsi="Verdana" w:cs="Times New Roman"/>
          <w:b/>
          <w:bCs/>
          <w:color w:val="000000"/>
          <w:sz w:val="20"/>
          <w:szCs w:val="20"/>
        </w:rPr>
        <w:t>b</w:t>
      </w:r>
      <w:r w:rsidRPr="00025A13">
        <w:rPr>
          <w:rFonts w:ascii="Verdana" w:eastAsia="Times New Roman" w:hAnsi="Verdana" w:cs="Times New Roman"/>
          <w:color w:val="000000"/>
          <w:sz w:val="20"/>
          <w:szCs w:val="20"/>
          <w:shd w:val="clear" w:color="auto" w:fill="FFFFFF"/>
        </w:rPr>
        <w:t>uren. Deze woorden vertonen ook inhoudelijk een sterke samenhang. In het tweede vers drukt “zag” meer uit dan zomaar zien. In samenhang met het vervolg kunnen we rustig stellen dat hier sprake is van verschijnen en aanschouwen. Met het woord “nieuwe” is iets aan de hand. Er is daarvoor nooit een (verkeersbrug) geweest; met “nieuwe” wordt dan ook iets anders bedoeld, dat nader wordt aangeduid in: “</w:t>
      </w:r>
      <w:r w:rsidRPr="00025A13">
        <w:rPr>
          <w:rFonts w:ascii="Verdana" w:eastAsia="Times New Roman" w:hAnsi="Verdana" w:cs="Times New Roman"/>
          <w:b/>
          <w:bCs/>
          <w:color w:val="000000"/>
          <w:sz w:val="20"/>
          <w:szCs w:val="20"/>
        </w:rPr>
        <w:t>w</w:t>
      </w:r>
      <w:r w:rsidRPr="00025A13">
        <w:rPr>
          <w:rFonts w:ascii="Verdana" w:eastAsia="Times New Roman" w:hAnsi="Verdana" w:cs="Times New Roman"/>
          <w:color w:val="000000"/>
          <w:sz w:val="20"/>
          <w:szCs w:val="20"/>
          <w:shd w:val="clear" w:color="auto" w:fill="FFFFFF"/>
        </w:rPr>
        <w:t>orden </w:t>
      </w:r>
      <w:r w:rsidRPr="00025A13">
        <w:rPr>
          <w:rFonts w:ascii="Verdana" w:eastAsia="Times New Roman" w:hAnsi="Verdana" w:cs="Times New Roman"/>
          <w:b/>
          <w:bCs/>
          <w:color w:val="000000"/>
          <w:sz w:val="20"/>
          <w:szCs w:val="20"/>
        </w:rPr>
        <w:t>w</w:t>
      </w:r>
      <w:r w:rsidRPr="00025A13">
        <w:rPr>
          <w:rFonts w:ascii="Verdana" w:eastAsia="Times New Roman" w:hAnsi="Verdana" w:cs="Times New Roman"/>
          <w:color w:val="000000"/>
          <w:sz w:val="20"/>
          <w:szCs w:val="20"/>
          <w:shd w:val="clear" w:color="auto" w:fill="FFFFFF"/>
        </w:rPr>
        <w:t xml:space="preserve">eer buren, niet voor niets allitererend. Vandaar ook “twee”, want één oever zou natuurlijk onzin zijn. Met die schijnbaar overbodige woorden, “nieuwe” en “twee”, drukt Nijhoff een meerwaarde uit. De oevers vormen een eenheid met de rivier, die scheidt en verbindt. Een schijnbare tegenstelling wordt zo verzoend. De brug geeft overzicht over dit geheel. Dat de oevers inderdaad een twee-eenheid vormen, drukt Nijhoff ook uit met “schenen”” (vs. 3). </w:t>
      </w:r>
      <w:r w:rsidRPr="00025A13">
        <w:rPr>
          <w:rFonts w:ascii="Verdana" w:eastAsia="Times New Roman" w:hAnsi="Verdana" w:cs="Times New Roman"/>
          <w:color w:val="000000"/>
          <w:sz w:val="20"/>
          <w:szCs w:val="20"/>
          <w:shd w:val="clear" w:color="auto" w:fill="FFFFFF"/>
        </w:rPr>
        <w:lastRenderedPageBreak/>
        <w:t>Het </w:t>
      </w:r>
      <w:hyperlink r:id="rId39" w:tgtFrame="wb" w:history="1">
        <w:r w:rsidRPr="00025A13">
          <w:rPr>
            <w:rFonts w:ascii="Verdana" w:eastAsia="Times New Roman" w:hAnsi="Verdana" w:cs="Times New Roman"/>
            <w:b/>
            <w:bCs/>
            <w:color w:val="0099CC"/>
            <w:sz w:val="20"/>
            <w:szCs w:val="20"/>
            <w:u w:val="single"/>
          </w:rPr>
          <w:t>enjambement</w:t>
        </w:r>
      </w:hyperlink>
      <w:r w:rsidRPr="00025A13">
        <w:rPr>
          <w:rFonts w:ascii="Verdana" w:eastAsia="Times New Roman" w:hAnsi="Verdana" w:cs="Times New Roman"/>
          <w:color w:val="000000"/>
          <w:sz w:val="20"/>
          <w:szCs w:val="20"/>
          <w:shd w:val="clear" w:color="auto" w:fill="FFFFFF"/>
        </w:rPr>
        <w:t> versterkt dit effect.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De elementen gras, thee en landschap in vs. 3 zijn aanduidingen van typisch aardse zaken. Ook het taalgebruik is aards, niet verheven. De ik-figuur is ontvankelijk voor zijn omgeving, waardoor een totale integratie ontstaat. Hij ligt in het landschap, maar zijn hoofd is ook vol van het landschap, hij heeft het in zich opgenomen. Zo intens is zijn bezinning.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Dan volgt in vs. 7 de narratief heel sterke zelfinterruptie; oneindig klein vormt een synthese met oneindig groot en daarin klinkt die stem. De oneindigheid is wel een aardse oneindigheid, zo ver als je kunt zien, strekt het landschap zich uit. Hier is dus geen sprake van een metafysische oneindigheid.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Dan volgt de </w:t>
      </w:r>
      <w:hyperlink r:id="rId40" w:tgtFrame="wb" w:history="1">
        <w:r w:rsidRPr="00025A13">
          <w:rPr>
            <w:rFonts w:ascii="Verdana" w:eastAsia="Times New Roman" w:hAnsi="Verdana" w:cs="Times New Roman"/>
            <w:b/>
            <w:bCs/>
            <w:color w:val="0099CC"/>
            <w:sz w:val="20"/>
            <w:szCs w:val="20"/>
            <w:u w:val="single"/>
          </w:rPr>
          <w:t>wending</w:t>
        </w:r>
      </w:hyperlink>
      <w:r w:rsidRPr="00025A13">
        <w:rPr>
          <w:rFonts w:ascii="Verdana" w:eastAsia="Times New Roman" w:hAnsi="Verdana" w:cs="Times New Roman"/>
          <w:color w:val="000000"/>
          <w:sz w:val="20"/>
          <w:szCs w:val="20"/>
          <w:shd w:val="clear" w:color="auto" w:fill="FFFFFF"/>
        </w:rPr>
        <w:t xml:space="preserve">. Tot nu toe is de ik-figuur bezig geweest met zijn actieve waarneming: zijn rusten, hij neemt het landschap in zich op. Met andere woorden: in alles wat hij heeft beschreven, staat hij zelf centraal. Ook de stem die hij hoorde, klonk in eerste instantie in zijn hoofd. Nu overkomen hem ervaringen: de stem klinkt nu van buitenaf, van onder de brug aanvankelijk. Het beeld van de vrouw dringt zich aan hem op. Is dit nu juist bij </w:t>
      </w:r>
      <w:proofErr w:type="spellStart"/>
      <w:r w:rsidRPr="00025A13">
        <w:rPr>
          <w:rFonts w:ascii="Verdana" w:eastAsia="Times New Roman" w:hAnsi="Verdana" w:cs="Times New Roman"/>
          <w:color w:val="000000"/>
          <w:sz w:val="20"/>
          <w:szCs w:val="20"/>
          <w:shd w:val="clear" w:color="auto" w:fill="FFFFFF"/>
        </w:rPr>
        <w:t>Levinas</w:t>
      </w:r>
      <w:proofErr w:type="spellEnd"/>
      <w:r w:rsidRPr="00025A13">
        <w:rPr>
          <w:rFonts w:ascii="Verdana" w:eastAsia="Times New Roman" w:hAnsi="Verdana" w:cs="Times New Roman"/>
          <w:color w:val="000000"/>
          <w:sz w:val="20"/>
          <w:szCs w:val="20"/>
          <w:shd w:val="clear" w:color="auto" w:fill="FFFFFF"/>
        </w:rPr>
        <w:t xml:space="preserve"> *) niet het begin van de transcendentie: dat wij uit onze eigen belangstellingsveld gerukt worden door iemand die ons van buiten onszelf benadert? De auditieve waarneming is nu visueel geworden. We zijn inmiddels van het landschap buiten de ik-figuur op een persoon overgegaan. Van onder de brug, als het ware vanuit het niets, komt daar dat schip met die vrouw aangevaren. Er zijn interpretatoren die hier een suggestie van iets hemels zien, maar kan het met een vrouw, een schip, en water aardser?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 xml:space="preserve">Het Hollandse polderlandschap is vlak, de brug overspant weliswaar, maar is horizontaal, de ik-figuur ligt plat op zijn rug. Met al die horizontale aspecten lijkt Nijhoff te willen weergeven dat de aardse werkelijkheid geen stijging, geen </w:t>
      </w:r>
      <w:proofErr w:type="spellStart"/>
      <w:r w:rsidRPr="00025A13">
        <w:rPr>
          <w:rFonts w:ascii="Verdana" w:eastAsia="Times New Roman" w:hAnsi="Verdana" w:cs="Times New Roman"/>
          <w:color w:val="000000"/>
          <w:sz w:val="20"/>
          <w:szCs w:val="20"/>
          <w:shd w:val="clear" w:color="auto" w:fill="FFFFFF"/>
        </w:rPr>
        <w:t>overstijging</w:t>
      </w:r>
      <w:proofErr w:type="spellEnd"/>
      <w:r w:rsidRPr="00025A13">
        <w:rPr>
          <w:rFonts w:ascii="Verdana" w:eastAsia="Times New Roman" w:hAnsi="Verdana" w:cs="Times New Roman"/>
          <w:color w:val="000000"/>
          <w:sz w:val="20"/>
          <w:szCs w:val="20"/>
          <w:shd w:val="clear" w:color="auto" w:fill="FFFFFF"/>
        </w:rPr>
        <w:t>, geen metafysische transcendentie kent. Dit was inderdaad zijn opvatting. Maar de vrouw staat aan het roer, verticaal dus. Zij vormt zo het niet-metafysische transcendente aspect: zij vaart vanuit de onzichtbaarheid, waar haar stem al hoorbaar klinkt, onder de brug het gezichtsveld van de ik-figuur binnen. Zo verschijnt zij als </w:t>
      </w:r>
      <w:hyperlink r:id="rId41" w:tgtFrame="wb" w:history="1">
        <w:r w:rsidRPr="00025A13">
          <w:rPr>
            <w:rFonts w:ascii="Verdana" w:eastAsia="Times New Roman" w:hAnsi="Verdana" w:cs="Times New Roman"/>
            <w:b/>
            <w:bCs/>
            <w:color w:val="0099CC"/>
            <w:sz w:val="20"/>
            <w:szCs w:val="20"/>
            <w:u w:val="single"/>
          </w:rPr>
          <w:t>associatie</w:t>
        </w:r>
      </w:hyperlink>
      <w:r w:rsidRPr="00025A13">
        <w:rPr>
          <w:rFonts w:ascii="Verdana" w:eastAsia="Times New Roman" w:hAnsi="Verdana" w:cs="Times New Roman"/>
          <w:color w:val="000000"/>
          <w:sz w:val="20"/>
          <w:szCs w:val="20"/>
          <w:shd w:val="clear" w:color="auto" w:fill="FFFFFF"/>
        </w:rPr>
        <w:t> met de moeder aan de ik-figuur. </w:t>
      </w:r>
      <w:r w:rsidRPr="00025A13">
        <w:rPr>
          <w:rFonts w:ascii="Verdana" w:eastAsia="Times New Roman" w:hAnsi="Verdana" w:cs="Times New Roman"/>
          <w:color w:val="000000"/>
          <w:sz w:val="20"/>
          <w:szCs w:val="20"/>
        </w:rPr>
        <w:br/>
      </w:r>
    </w:p>
    <w:p w:rsidR="0036420C" w:rsidRPr="00025A13" w:rsidRDefault="0036420C" w:rsidP="0036420C">
      <w:pPr>
        <w:shd w:val="clear" w:color="auto" w:fill="F5F5FF"/>
        <w:spacing w:after="0" w:line="240" w:lineRule="auto"/>
        <w:rPr>
          <w:rFonts w:ascii="Times New Roman" w:eastAsia="Times New Roman" w:hAnsi="Times New Roman" w:cs="Times New Roman"/>
          <w:color w:val="000000"/>
          <w:sz w:val="20"/>
          <w:szCs w:val="20"/>
        </w:rPr>
      </w:pPr>
      <w:r w:rsidRPr="00025A13">
        <w:rPr>
          <w:rFonts w:ascii="Times New Roman" w:eastAsia="Times New Roman" w:hAnsi="Times New Roman" w:cs="Times New Roman"/>
          <w:color w:val="000000"/>
          <w:sz w:val="20"/>
          <w:szCs w:val="20"/>
        </w:rPr>
        <w:t xml:space="preserve">*) De Franse filosoof Emmanuel </w:t>
      </w:r>
      <w:proofErr w:type="spellStart"/>
      <w:r w:rsidRPr="00025A13">
        <w:rPr>
          <w:rFonts w:ascii="Times New Roman" w:eastAsia="Times New Roman" w:hAnsi="Times New Roman" w:cs="Times New Roman"/>
          <w:color w:val="000000"/>
          <w:sz w:val="20"/>
          <w:szCs w:val="20"/>
        </w:rPr>
        <w:t>Levinas</w:t>
      </w:r>
      <w:proofErr w:type="spellEnd"/>
      <w:r w:rsidRPr="00025A13">
        <w:rPr>
          <w:rFonts w:ascii="Times New Roman" w:eastAsia="Times New Roman" w:hAnsi="Times New Roman" w:cs="Times New Roman"/>
          <w:color w:val="000000"/>
          <w:sz w:val="20"/>
          <w:szCs w:val="20"/>
        </w:rPr>
        <w:t xml:space="preserve"> heeft zijn leven besteed aan de verwoording van de joodse religieuze </w:t>
      </w:r>
      <w:proofErr w:type="spellStart"/>
      <w:r w:rsidRPr="00025A13">
        <w:rPr>
          <w:rFonts w:ascii="Times New Roman" w:eastAsia="Times New Roman" w:hAnsi="Times New Roman" w:cs="Times New Roman"/>
          <w:color w:val="000000"/>
          <w:sz w:val="20"/>
          <w:szCs w:val="20"/>
        </w:rPr>
        <w:t>gedachtenwereld</w:t>
      </w:r>
      <w:proofErr w:type="spellEnd"/>
      <w:r w:rsidRPr="00025A13">
        <w:rPr>
          <w:rFonts w:ascii="Times New Roman" w:eastAsia="Times New Roman" w:hAnsi="Times New Roman" w:cs="Times New Roman"/>
          <w:color w:val="000000"/>
          <w:sz w:val="20"/>
          <w:szCs w:val="20"/>
        </w:rPr>
        <w:t xml:space="preserve"> in de terminologie van de Westerse filosofie. In zijn boek </w:t>
      </w:r>
      <w:proofErr w:type="spellStart"/>
      <w:r w:rsidRPr="00025A13">
        <w:rPr>
          <w:rFonts w:ascii="Times New Roman" w:eastAsia="Times New Roman" w:hAnsi="Times New Roman" w:cs="Times New Roman"/>
          <w:color w:val="000000"/>
          <w:sz w:val="20"/>
          <w:szCs w:val="20"/>
        </w:rPr>
        <w:t>Totalité</w:t>
      </w:r>
      <w:proofErr w:type="spellEnd"/>
      <w:r w:rsidRPr="00025A13">
        <w:rPr>
          <w:rFonts w:ascii="Times New Roman" w:eastAsia="Times New Roman" w:hAnsi="Times New Roman" w:cs="Times New Roman"/>
          <w:color w:val="000000"/>
          <w:sz w:val="20"/>
          <w:szCs w:val="20"/>
        </w:rPr>
        <w:t xml:space="preserve"> et </w:t>
      </w:r>
      <w:proofErr w:type="spellStart"/>
      <w:r w:rsidRPr="00025A13">
        <w:rPr>
          <w:rFonts w:ascii="Times New Roman" w:eastAsia="Times New Roman" w:hAnsi="Times New Roman" w:cs="Times New Roman"/>
          <w:color w:val="000000"/>
          <w:sz w:val="20"/>
          <w:szCs w:val="20"/>
        </w:rPr>
        <w:t>infini</w:t>
      </w:r>
      <w:proofErr w:type="spellEnd"/>
      <w:r w:rsidRPr="00025A13">
        <w:rPr>
          <w:rFonts w:ascii="Times New Roman" w:eastAsia="Times New Roman" w:hAnsi="Times New Roman" w:cs="Times New Roman"/>
          <w:color w:val="000000"/>
          <w:sz w:val="20"/>
          <w:szCs w:val="20"/>
        </w:rPr>
        <w:t xml:space="preserve"> beschrijft hij zijn ontologische transcendentie. Het ik leeft in een gesloten wereld, waarin hij de ander tot zijn werktuig maakt. Als hij zich echter openstelt voor die Ander, openbaart zich de waarheid, hij moet die Ander gerechtigheid doen toekomen. Zijn gesloten wereld barst open en hij wordt tot een ethische instelling genoodzaakt. Het ontologische aspect van </w:t>
      </w:r>
      <w:proofErr w:type="spellStart"/>
      <w:r w:rsidRPr="00025A13">
        <w:rPr>
          <w:rFonts w:ascii="Times New Roman" w:eastAsia="Times New Roman" w:hAnsi="Times New Roman" w:cs="Times New Roman"/>
          <w:color w:val="000000"/>
          <w:sz w:val="20"/>
          <w:szCs w:val="20"/>
        </w:rPr>
        <w:t>Levinas</w:t>
      </w:r>
      <w:proofErr w:type="spellEnd"/>
      <w:r w:rsidRPr="00025A13">
        <w:rPr>
          <w:rFonts w:ascii="Times New Roman" w:eastAsia="Times New Roman" w:hAnsi="Times New Roman" w:cs="Times New Roman"/>
          <w:color w:val="000000"/>
          <w:sz w:val="20"/>
          <w:szCs w:val="20"/>
        </w:rPr>
        <w:t xml:space="preserve"> houdt in dat die Ander niet God is, maar dat hij wel de enige plaats is waar God zich vinden laat.</w:t>
      </w:r>
    </w:p>
    <w:p w:rsidR="0036420C" w:rsidRPr="00025A13" w:rsidRDefault="0036420C" w:rsidP="0036420C">
      <w:pPr>
        <w:spacing w:after="0" w:line="240" w:lineRule="auto"/>
        <w:rPr>
          <w:rFonts w:ascii="Times New Roman" w:eastAsia="Times New Roman" w:hAnsi="Times New Roman" w:cs="Times New Roman"/>
          <w:sz w:val="24"/>
          <w:szCs w:val="24"/>
        </w:rPr>
      </w:pPr>
      <w:r w:rsidRPr="00025A13">
        <w:rPr>
          <w:rFonts w:ascii="Verdana" w:eastAsia="Times New Roman" w:hAnsi="Verdana" w:cs="Times New Roman"/>
          <w:color w:val="000000"/>
          <w:sz w:val="20"/>
          <w:szCs w:val="20"/>
        </w:rPr>
        <w:br/>
      </w:r>
      <w:r w:rsidRPr="00025A13">
        <w:rPr>
          <w:rFonts w:ascii="Verdana" w:eastAsia="Times New Roman" w:hAnsi="Verdana" w:cs="Times New Roman"/>
          <w:b/>
          <w:bCs/>
          <w:color w:val="000000"/>
          <w:sz w:val="20"/>
          <w:szCs w:val="20"/>
        </w:rPr>
        <w:t>HELING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 xml:space="preserve">In vs. 12-14 gaan we van visueel weer naar auditief. Hoewel de ik-figuur naar zijn moeder verlangt, is zij ver weg; dit is een vrouw. Vandaar de titel: de vrouw is niet de moeder, maar we zijn van de moeder naar de vrouw gegaan. De interpretatie van </w:t>
      </w:r>
      <w:proofErr w:type="spellStart"/>
      <w:r w:rsidRPr="00025A13">
        <w:rPr>
          <w:rFonts w:ascii="Verdana" w:eastAsia="Times New Roman" w:hAnsi="Verdana" w:cs="Times New Roman"/>
          <w:color w:val="000000"/>
          <w:sz w:val="20"/>
          <w:szCs w:val="20"/>
          <w:shd w:val="clear" w:color="auto" w:fill="FFFFFF"/>
        </w:rPr>
        <w:t>Sötemann</w:t>
      </w:r>
      <w:proofErr w:type="spellEnd"/>
      <w:r w:rsidRPr="00025A13">
        <w:rPr>
          <w:rFonts w:ascii="Verdana" w:eastAsia="Times New Roman" w:hAnsi="Verdana" w:cs="Times New Roman"/>
          <w:color w:val="000000"/>
          <w:sz w:val="20"/>
          <w:szCs w:val="20"/>
          <w:shd w:val="clear" w:color="auto" w:fill="FFFFFF"/>
        </w:rPr>
        <w:t xml:space="preserve"> *), de oevers als </w:t>
      </w:r>
      <w:proofErr w:type="spellStart"/>
      <w:r w:rsidRPr="00025A13">
        <w:rPr>
          <w:rFonts w:ascii="Verdana" w:eastAsia="Times New Roman" w:hAnsi="Verdana" w:cs="Times New Roman"/>
          <w:color w:val="000000"/>
          <w:sz w:val="20"/>
          <w:szCs w:val="20"/>
          <w:shd w:val="clear" w:color="auto" w:fill="FFFFFF"/>
        </w:rPr>
        <w:t>Jenseits</w:t>
      </w:r>
      <w:proofErr w:type="spellEnd"/>
      <w:r w:rsidRPr="00025A13">
        <w:rPr>
          <w:rFonts w:ascii="Verdana" w:eastAsia="Times New Roman" w:hAnsi="Verdana" w:cs="Times New Roman"/>
          <w:color w:val="000000"/>
          <w:sz w:val="20"/>
          <w:szCs w:val="20"/>
          <w:shd w:val="clear" w:color="auto" w:fill="FFFFFF"/>
        </w:rPr>
        <w:t xml:space="preserve"> en </w:t>
      </w:r>
      <w:proofErr w:type="spellStart"/>
      <w:r w:rsidRPr="00025A13">
        <w:rPr>
          <w:rFonts w:ascii="Verdana" w:eastAsia="Times New Roman" w:hAnsi="Verdana" w:cs="Times New Roman"/>
          <w:color w:val="000000"/>
          <w:sz w:val="20"/>
          <w:szCs w:val="20"/>
          <w:shd w:val="clear" w:color="auto" w:fill="FFFFFF"/>
        </w:rPr>
        <w:t>Diesseits</w:t>
      </w:r>
      <w:proofErr w:type="spellEnd"/>
      <w:r w:rsidRPr="00025A13">
        <w:rPr>
          <w:rFonts w:ascii="Verdana" w:eastAsia="Times New Roman" w:hAnsi="Verdana" w:cs="Times New Roman"/>
          <w:color w:val="000000"/>
          <w:sz w:val="20"/>
          <w:szCs w:val="20"/>
          <w:shd w:val="clear" w:color="auto" w:fill="FFFFFF"/>
        </w:rPr>
        <w:t>, is mij wat te eenduidig. De ik-figuur ligt – of staat inmiddels – aan deze zijde, in de verscheurdheid van het leven. </w:t>
      </w:r>
      <w:r w:rsidRPr="00025A13">
        <w:rPr>
          <w:rFonts w:ascii="Verdana" w:eastAsia="Times New Roman" w:hAnsi="Verdana" w:cs="Times New Roman"/>
          <w:color w:val="000000"/>
          <w:sz w:val="20"/>
          <w:szCs w:val="20"/>
        </w:rPr>
        <w:br/>
      </w:r>
    </w:p>
    <w:p w:rsidR="0036420C" w:rsidRPr="00025A13" w:rsidRDefault="0036420C" w:rsidP="0036420C">
      <w:pPr>
        <w:shd w:val="clear" w:color="auto" w:fill="F5F5FF"/>
        <w:spacing w:after="0" w:line="240" w:lineRule="auto"/>
        <w:rPr>
          <w:rFonts w:ascii="Times New Roman" w:eastAsia="Times New Roman" w:hAnsi="Times New Roman" w:cs="Times New Roman"/>
          <w:color w:val="000000"/>
          <w:sz w:val="20"/>
          <w:szCs w:val="20"/>
        </w:rPr>
      </w:pPr>
      <w:r w:rsidRPr="00025A13">
        <w:rPr>
          <w:rFonts w:ascii="Times New Roman" w:eastAsia="Times New Roman" w:hAnsi="Times New Roman" w:cs="Times New Roman"/>
          <w:color w:val="000000"/>
          <w:sz w:val="20"/>
          <w:szCs w:val="20"/>
        </w:rPr>
        <w:t xml:space="preserve">*) In 1968 publiceerde A.L. </w:t>
      </w:r>
      <w:proofErr w:type="spellStart"/>
      <w:r w:rsidRPr="00025A13">
        <w:rPr>
          <w:rFonts w:ascii="Times New Roman" w:eastAsia="Times New Roman" w:hAnsi="Times New Roman" w:cs="Times New Roman"/>
          <w:color w:val="000000"/>
          <w:sz w:val="20"/>
          <w:szCs w:val="20"/>
        </w:rPr>
        <w:t>Sötemann</w:t>
      </w:r>
      <w:proofErr w:type="spellEnd"/>
      <w:r w:rsidRPr="00025A13">
        <w:rPr>
          <w:rFonts w:ascii="Times New Roman" w:eastAsia="Times New Roman" w:hAnsi="Times New Roman" w:cs="Times New Roman"/>
          <w:color w:val="000000"/>
          <w:sz w:val="20"/>
          <w:szCs w:val="20"/>
        </w:rPr>
        <w:t xml:space="preserve"> in het W.A.P. Smitnummer van </w:t>
      </w:r>
      <w:r w:rsidRPr="00025A13">
        <w:rPr>
          <w:rFonts w:ascii="Times New Roman" w:eastAsia="Times New Roman" w:hAnsi="Times New Roman" w:cs="Times New Roman"/>
          <w:i/>
          <w:iCs/>
          <w:color w:val="000000"/>
          <w:sz w:val="20"/>
          <w:szCs w:val="20"/>
        </w:rPr>
        <w:t>De Nieuwe Taalgids</w:t>
      </w:r>
      <w:r w:rsidRPr="00025A13">
        <w:rPr>
          <w:rFonts w:ascii="Times New Roman" w:eastAsia="Times New Roman" w:hAnsi="Times New Roman" w:cs="Times New Roman"/>
          <w:color w:val="000000"/>
          <w:sz w:val="20"/>
          <w:szCs w:val="20"/>
        </w:rPr>
        <w:t>, p. 134-145, een artikel over </w:t>
      </w:r>
      <w:r w:rsidRPr="00025A13">
        <w:rPr>
          <w:rFonts w:ascii="Times New Roman" w:eastAsia="Times New Roman" w:hAnsi="Times New Roman" w:cs="Times New Roman"/>
          <w:i/>
          <w:iCs/>
          <w:color w:val="000000"/>
          <w:sz w:val="20"/>
          <w:szCs w:val="20"/>
        </w:rPr>
        <w:t>De moeder de vrouw</w:t>
      </w:r>
      <w:r w:rsidRPr="00025A13">
        <w:rPr>
          <w:rFonts w:ascii="Times New Roman" w:eastAsia="Times New Roman" w:hAnsi="Times New Roman" w:cs="Times New Roman"/>
          <w:color w:val="000000"/>
          <w:sz w:val="20"/>
          <w:szCs w:val="20"/>
        </w:rPr>
        <w:t>, 'Een analyse in twee etappes', zoals hij dit noemde. Nu ik die achteraf lees, zie ik dat hij op veel zaken wijst, die ook ik heb aangeroerd. Het artikel is opgenomen in </w:t>
      </w:r>
      <w:r w:rsidRPr="00025A13">
        <w:rPr>
          <w:rFonts w:ascii="Times New Roman" w:eastAsia="Times New Roman" w:hAnsi="Times New Roman" w:cs="Times New Roman"/>
          <w:i/>
          <w:iCs/>
          <w:color w:val="000000"/>
          <w:sz w:val="20"/>
          <w:szCs w:val="20"/>
        </w:rPr>
        <w:t>Over gedichten gesproken</w:t>
      </w:r>
      <w:r w:rsidRPr="00025A13">
        <w:rPr>
          <w:rFonts w:ascii="Times New Roman" w:eastAsia="Times New Roman" w:hAnsi="Times New Roman" w:cs="Times New Roman"/>
          <w:color w:val="000000"/>
          <w:sz w:val="20"/>
          <w:szCs w:val="20"/>
        </w:rPr>
        <w:t>, een schooluitgave van Wolters-Noordhoff in 1982, p 167-183. </w:t>
      </w:r>
      <w:r w:rsidRPr="00025A13">
        <w:rPr>
          <w:rFonts w:ascii="Times New Roman" w:eastAsia="Times New Roman" w:hAnsi="Times New Roman" w:cs="Times New Roman"/>
          <w:color w:val="000000"/>
          <w:sz w:val="20"/>
          <w:szCs w:val="20"/>
        </w:rPr>
        <w:br/>
      </w:r>
      <w:proofErr w:type="spellStart"/>
      <w:r w:rsidRPr="00025A13">
        <w:rPr>
          <w:rFonts w:ascii="Times New Roman" w:eastAsia="Times New Roman" w:hAnsi="Times New Roman" w:cs="Times New Roman"/>
          <w:color w:val="000000"/>
          <w:sz w:val="20"/>
          <w:szCs w:val="20"/>
        </w:rPr>
        <w:t>Sötemann</w:t>
      </w:r>
      <w:proofErr w:type="spellEnd"/>
      <w:r w:rsidRPr="00025A13">
        <w:rPr>
          <w:rFonts w:ascii="Times New Roman" w:eastAsia="Times New Roman" w:hAnsi="Times New Roman" w:cs="Times New Roman"/>
          <w:color w:val="000000"/>
          <w:sz w:val="20"/>
          <w:szCs w:val="20"/>
        </w:rPr>
        <w:t xml:space="preserve"> schrijft op p. 175/6: “Op dit ogenblik beginnen de raadselachtigheden van het gedicht te verdwijnen: de ‘twee overzijden’, zo misleidend concreet geïntroduceerd, vormen een achteraf zeer simpele </w:t>
      </w:r>
      <w:hyperlink r:id="rId42" w:tgtFrame="wb" w:history="1">
        <w:r w:rsidRPr="00025A13">
          <w:rPr>
            <w:rFonts w:ascii="Verdana" w:eastAsia="Times New Roman" w:hAnsi="Verdana" w:cs="Times New Roman"/>
            <w:b/>
            <w:bCs/>
            <w:color w:val="0099CC"/>
            <w:sz w:val="20"/>
            <w:szCs w:val="20"/>
            <w:u w:val="single"/>
          </w:rPr>
          <w:t>metafoor</w:t>
        </w:r>
      </w:hyperlink>
      <w:r w:rsidRPr="00025A13">
        <w:rPr>
          <w:rFonts w:ascii="Times New Roman" w:eastAsia="Times New Roman" w:hAnsi="Times New Roman" w:cs="Times New Roman"/>
          <w:color w:val="000000"/>
          <w:sz w:val="20"/>
          <w:szCs w:val="20"/>
        </w:rPr>
        <w:t> voor het leven op aarde en het hiernamaals.” Voor mij zou de problematiek dan juist beginnen, gezien het in mijn analyse bepleite ontologische aspect van dit gedicht.</w:t>
      </w:r>
    </w:p>
    <w:p w:rsidR="0036420C" w:rsidRDefault="0036420C" w:rsidP="0036420C">
      <w:pPr>
        <w:rPr>
          <w:rFonts w:ascii="Verdana" w:eastAsia="Times New Roman" w:hAnsi="Verdana" w:cs="Times New Roman"/>
          <w:i/>
          <w:iCs/>
          <w:color w:val="000000"/>
          <w:sz w:val="20"/>
          <w:szCs w:val="20"/>
        </w:rPr>
      </w:pP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shd w:val="clear" w:color="auto" w:fill="FFFFFF"/>
        </w:rPr>
        <w:t xml:space="preserve">Hij verlangt naar de heelheid, waarin alles een vertrouwde plaats heeft, zoals in de </w:t>
      </w:r>
      <w:r w:rsidRPr="00025A13">
        <w:rPr>
          <w:rFonts w:ascii="Verdana" w:eastAsia="Times New Roman" w:hAnsi="Verdana" w:cs="Times New Roman"/>
          <w:color w:val="000000"/>
          <w:sz w:val="20"/>
          <w:szCs w:val="20"/>
          <w:shd w:val="clear" w:color="auto" w:fill="FFFFFF"/>
        </w:rPr>
        <w:lastRenderedPageBreak/>
        <w:t>kindertijd, als moeder ’s ochtends en ’s avonds bij het bedje aanwezig is, waarin zij haar schoot biedt als er tranen zijn. De ik-figuur laat zich gaan in het verlangen vanuit de verscheurde levenssituatie (twee oevers) naar heling (de brug), zoals die in de kindertijd ervaren is. Hij verlangt niet naar die kindertijd, maar wel naar alles wat hij toen ervaren heeft. Dan zegt hij: “O, dat daar mijn moeder voer”. Transcendentie, religie, maar wel anders ingekleurd. Vrouw en moeder, aarde en hemel, worden verzoend zoals de twee oevers: de tegenstellingen worden overbrugd. In deze context van verzoening is godsbesef, is echte religie mogelijk, uitgedrukt in eigen woorden, die klinken als een vertrouwde psalm: “Prijs God, Zijn hand zal u bewaren”. </w:t>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rPr>
        <w:br/>
      </w:r>
      <w:r w:rsidRPr="00025A13">
        <w:rPr>
          <w:rFonts w:ascii="Verdana" w:eastAsia="Times New Roman" w:hAnsi="Verdana" w:cs="Times New Roman"/>
          <w:color w:val="000000"/>
          <w:sz w:val="20"/>
          <w:szCs w:val="20"/>
        </w:rPr>
        <w:br/>
      </w:r>
      <w:r w:rsidRPr="00025A13">
        <w:rPr>
          <w:rFonts w:ascii="Verdana" w:eastAsia="Times New Roman" w:hAnsi="Verdana" w:cs="Times New Roman"/>
          <w:i/>
          <w:iCs/>
          <w:color w:val="000000"/>
          <w:sz w:val="20"/>
          <w:szCs w:val="20"/>
        </w:rPr>
        <w:t xml:space="preserve">Wim </w:t>
      </w:r>
      <w:proofErr w:type="spellStart"/>
      <w:r w:rsidRPr="00025A13">
        <w:rPr>
          <w:rFonts w:ascii="Verdana" w:eastAsia="Times New Roman" w:hAnsi="Verdana" w:cs="Times New Roman"/>
          <w:i/>
          <w:iCs/>
          <w:color w:val="000000"/>
          <w:sz w:val="20"/>
          <w:szCs w:val="20"/>
        </w:rPr>
        <w:t>Kleisen</w:t>
      </w:r>
      <w:proofErr w:type="spellEnd"/>
    </w:p>
    <w:p w:rsidR="0036420C" w:rsidRDefault="0036420C" w:rsidP="0036420C"/>
    <w:p w:rsidR="0036420C" w:rsidRPr="00B55A19" w:rsidRDefault="0036420C" w:rsidP="0036420C">
      <w:pPr>
        <w:rPr>
          <w:rFonts w:ascii="Arial" w:hAnsi="Arial" w:cs="Arial"/>
          <w:b/>
          <w:sz w:val="40"/>
          <w:szCs w:val="40"/>
        </w:rPr>
      </w:pPr>
      <w:r w:rsidRPr="00B55A19">
        <w:rPr>
          <w:rFonts w:ascii="Arial" w:hAnsi="Arial" w:cs="Arial"/>
          <w:b/>
          <w:sz w:val="40"/>
          <w:szCs w:val="40"/>
        </w:rPr>
        <w:t>Verder lezen:</w:t>
      </w:r>
    </w:p>
    <w:p w:rsidR="0036420C" w:rsidRDefault="0036420C" w:rsidP="0036420C">
      <w:r w:rsidRPr="00E0151E">
        <w:t xml:space="preserve">DBNL - </w:t>
      </w:r>
      <w:proofErr w:type="spellStart"/>
      <w:r w:rsidRPr="00E0151E">
        <w:t>Sötemann</w:t>
      </w:r>
      <w:proofErr w:type="spellEnd"/>
      <w:r w:rsidRPr="00E0151E">
        <w:t xml:space="preserve"> in De Gids. Jaargang 116 (1953) Nijhoff, de werkelijkheid en het menselijk tekort</w:t>
      </w:r>
    </w:p>
    <w:p w:rsidR="0036420C" w:rsidRDefault="005626B3" w:rsidP="0036420C">
      <w:pPr>
        <w:pStyle w:val="Normaalweb"/>
        <w:shd w:val="clear" w:color="auto" w:fill="F3F4F5"/>
        <w:spacing w:before="0" w:beforeAutospacing="0" w:after="0" w:afterAutospacing="0"/>
      </w:pPr>
      <w:hyperlink r:id="rId43" w:history="1">
        <w:r w:rsidR="0036420C" w:rsidRPr="00D55999">
          <w:rPr>
            <w:rStyle w:val="Hyperlink"/>
          </w:rPr>
          <w:t>http://www.dbnl.org/tekst/_gid001195301_01/_gid001195301_01_0036.php</w:t>
        </w:r>
      </w:hyperlink>
    </w:p>
    <w:p w:rsidR="0036420C" w:rsidRDefault="0036420C" w:rsidP="0036420C"/>
    <w:p w:rsidR="0036420C" w:rsidRDefault="0036420C" w:rsidP="0036420C">
      <w:r w:rsidRPr="007F1253">
        <w:t xml:space="preserve">DBNL - Wiel Kusters in Ons Erfdeel. Jaargang 29 (1986) over A.L. SÖTEMANN, over </w:t>
      </w:r>
      <w:proofErr w:type="spellStart"/>
      <w:r w:rsidRPr="007F1253">
        <w:t>poetica</w:t>
      </w:r>
      <w:proofErr w:type="spellEnd"/>
      <w:r w:rsidRPr="007F1253">
        <w:t xml:space="preserve"> en poëzie</w:t>
      </w:r>
    </w:p>
    <w:p w:rsidR="0036420C" w:rsidRDefault="005626B3" w:rsidP="0036420C">
      <w:hyperlink r:id="rId44" w:history="1">
        <w:r w:rsidR="0036420C" w:rsidRPr="003130A0">
          <w:rPr>
            <w:rStyle w:val="Hyperlink"/>
          </w:rPr>
          <w:t>http://www.dbnl.org/tekst/_ons003198601_01/_ons003198601_01_0113.php</w:t>
        </w:r>
      </w:hyperlink>
      <w:r w:rsidR="0036420C">
        <w:t xml:space="preserve"> </w:t>
      </w:r>
    </w:p>
    <w:p w:rsidR="0036420C" w:rsidRDefault="0036420C" w:rsidP="0036420C">
      <w:r w:rsidRPr="007F1253">
        <w:t xml:space="preserve">DBNL – Rutger </w:t>
      </w:r>
      <w:proofErr w:type="gramStart"/>
      <w:r w:rsidRPr="007F1253">
        <w:t>Kopland  in</w:t>
      </w:r>
      <w:proofErr w:type="gramEnd"/>
      <w:r w:rsidRPr="007F1253">
        <w:t xml:space="preserve"> Liter. Jaargang 1 (1998) Christelijk literair tijdschrift</w:t>
      </w:r>
    </w:p>
    <w:p w:rsidR="0036420C" w:rsidRDefault="005626B3" w:rsidP="0036420C">
      <w:hyperlink r:id="rId45" w:history="1">
        <w:r w:rsidR="0036420C" w:rsidRPr="00D55999">
          <w:rPr>
            <w:rStyle w:val="Hyperlink"/>
          </w:rPr>
          <w:t>http://www.dbnl.org/tekst/_lit006199801_01/_lit006199801_01_0094.php</w:t>
        </w:r>
      </w:hyperlink>
      <w:r w:rsidR="0036420C">
        <w:t xml:space="preserve"> </w:t>
      </w:r>
    </w:p>
    <w:p w:rsidR="0036420C" w:rsidRDefault="0036420C" w:rsidP="0036420C">
      <w:r w:rsidRPr="009F4C7F">
        <w:t xml:space="preserve">DBNL – Johan </w:t>
      </w:r>
      <w:proofErr w:type="spellStart"/>
      <w:r w:rsidRPr="009F4C7F">
        <w:t>Reijmerink</w:t>
      </w:r>
      <w:proofErr w:type="spellEnd"/>
      <w:r w:rsidRPr="009F4C7F">
        <w:t xml:space="preserve"> </w:t>
      </w:r>
      <w:proofErr w:type="gramStart"/>
      <w:r w:rsidRPr="009F4C7F">
        <w:t>in  Liter</w:t>
      </w:r>
      <w:proofErr w:type="gramEnd"/>
      <w:r w:rsidRPr="009F4C7F">
        <w:t>. Jaargang 2 (1999) Christelijk literair tijdschrift</w:t>
      </w:r>
    </w:p>
    <w:p w:rsidR="0036420C" w:rsidRDefault="005626B3" w:rsidP="0036420C">
      <w:hyperlink r:id="rId46" w:history="1">
        <w:r w:rsidR="0036420C" w:rsidRPr="00C12E8D">
          <w:rPr>
            <w:rStyle w:val="Hyperlink"/>
          </w:rPr>
          <w:t>http://www.dbnl.org/tekst/_lit006199901_01/_lit006199901_01_0047.php</w:t>
        </w:r>
      </w:hyperlink>
      <w:r w:rsidR="0036420C">
        <w:t xml:space="preserve"> </w:t>
      </w:r>
    </w:p>
    <w:p w:rsidR="0036420C" w:rsidRDefault="0036420C" w:rsidP="0036420C">
      <w:r w:rsidRPr="005E77F3">
        <w:t xml:space="preserve">2002-08 </w:t>
      </w:r>
      <w:proofErr w:type="spellStart"/>
      <w:r w:rsidRPr="005E77F3">
        <w:t>Yra</w:t>
      </w:r>
      <w:proofErr w:type="spellEnd"/>
      <w:r w:rsidRPr="005E77F3">
        <w:t xml:space="preserve"> van Dijk over Nijhoffs De moeder de vrouw in lett_2002_nr3 - p.173-186</w:t>
      </w:r>
    </w:p>
    <w:p w:rsidR="0036420C" w:rsidRDefault="005626B3" w:rsidP="0036420C">
      <w:hyperlink r:id="rId47" w:history="1">
        <w:r w:rsidR="0036420C" w:rsidRPr="003130A0">
          <w:rPr>
            <w:rStyle w:val="Hyperlink"/>
          </w:rPr>
          <w:t>http://nl.aup.nl/wosmedia/949/lett_2002_nr3.pdf</w:t>
        </w:r>
      </w:hyperlink>
    </w:p>
    <w:p w:rsidR="0036420C" w:rsidRDefault="0036420C" w:rsidP="0036420C">
      <w:r w:rsidRPr="00F018BE">
        <w:t>2002-10-02 Trouw – Peter Henk Steenhuis over het gedicht De moeder de vrouw</w:t>
      </w:r>
    </w:p>
    <w:p w:rsidR="0036420C" w:rsidRDefault="005626B3" w:rsidP="0036420C">
      <w:hyperlink r:id="rId48" w:history="1">
        <w:r w:rsidR="0036420C" w:rsidRPr="007C5023">
          <w:rPr>
            <w:rStyle w:val="Hyperlink"/>
          </w:rPr>
          <w:t>https://www.trouw.nl/home/waarom-is-dit-zo-mooi-~af09c542/</w:t>
        </w:r>
      </w:hyperlink>
    </w:p>
    <w:p w:rsidR="0036420C" w:rsidRDefault="0036420C" w:rsidP="0036420C"/>
    <w:p w:rsidR="00286D56" w:rsidRDefault="00286D56" w:rsidP="00286D56">
      <w:pPr>
        <w:pStyle w:val="Geenafstand"/>
      </w:pPr>
    </w:p>
    <w:sectPr w:rsidR="00286D56">
      <w:footerReference w:type="default" r:id="rId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26B3" w:rsidRDefault="005626B3" w:rsidP="00526D88">
      <w:pPr>
        <w:spacing w:after="0" w:line="240" w:lineRule="auto"/>
      </w:pPr>
      <w:r>
        <w:separator/>
      </w:r>
    </w:p>
  </w:endnote>
  <w:endnote w:type="continuationSeparator" w:id="0">
    <w:p w:rsidR="005626B3" w:rsidRDefault="005626B3" w:rsidP="00526D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ccordreg">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10861903"/>
      <w:docPartObj>
        <w:docPartGallery w:val="Page Numbers (Bottom of Page)"/>
        <w:docPartUnique/>
      </w:docPartObj>
    </w:sdtPr>
    <w:sdtEndPr/>
    <w:sdtContent>
      <w:p w:rsidR="00526D88" w:rsidRDefault="00526D88">
        <w:pPr>
          <w:pStyle w:val="Voettekst"/>
          <w:jc w:val="center"/>
        </w:pPr>
        <w:r>
          <w:fldChar w:fldCharType="begin"/>
        </w:r>
        <w:r>
          <w:instrText>PAGE   \* MERGEFORMAT</w:instrText>
        </w:r>
        <w:r>
          <w:fldChar w:fldCharType="separate"/>
        </w:r>
        <w:r>
          <w:t>2</w:t>
        </w:r>
        <w:r>
          <w:fldChar w:fldCharType="end"/>
        </w:r>
      </w:p>
    </w:sdtContent>
  </w:sdt>
  <w:p w:rsidR="00526D88" w:rsidRDefault="00526D88">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26B3" w:rsidRDefault="005626B3" w:rsidP="00526D88">
      <w:pPr>
        <w:spacing w:after="0" w:line="240" w:lineRule="auto"/>
      </w:pPr>
      <w:r>
        <w:separator/>
      </w:r>
    </w:p>
  </w:footnote>
  <w:footnote w:type="continuationSeparator" w:id="0">
    <w:p w:rsidR="005626B3" w:rsidRDefault="005626B3" w:rsidP="00526D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CA16C0"/>
    <w:multiLevelType w:val="hybridMultilevel"/>
    <w:tmpl w:val="D4CC1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6B6F4CFA"/>
    <w:multiLevelType w:val="multilevel"/>
    <w:tmpl w:val="C19AB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929"/>
    <w:rsid w:val="00007D26"/>
    <w:rsid w:val="000E4FD2"/>
    <w:rsid w:val="0010470F"/>
    <w:rsid w:val="00286D56"/>
    <w:rsid w:val="002C2D50"/>
    <w:rsid w:val="0036420C"/>
    <w:rsid w:val="003F4CC8"/>
    <w:rsid w:val="00461C27"/>
    <w:rsid w:val="00475A38"/>
    <w:rsid w:val="00526D88"/>
    <w:rsid w:val="005336C7"/>
    <w:rsid w:val="005626B3"/>
    <w:rsid w:val="005C7F2F"/>
    <w:rsid w:val="005F0929"/>
    <w:rsid w:val="006455B5"/>
    <w:rsid w:val="007B2DC1"/>
    <w:rsid w:val="008D35DF"/>
    <w:rsid w:val="00910C61"/>
    <w:rsid w:val="009A3B96"/>
    <w:rsid w:val="009F74E8"/>
    <w:rsid w:val="00BA13FA"/>
    <w:rsid w:val="00BE2A14"/>
    <w:rsid w:val="00BE3C92"/>
    <w:rsid w:val="00CE6761"/>
    <w:rsid w:val="00DB565D"/>
    <w:rsid w:val="00E615F2"/>
    <w:rsid w:val="00FA4012"/>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87F84E"/>
  <w15:chartTrackingRefBased/>
  <w15:docId w15:val="{C6D6E6C0-6B7D-4182-9AB8-37CA2F301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3F4CC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3F4C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F4CC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CE6761"/>
    <w:pPr>
      <w:ind w:left="720"/>
      <w:contextualSpacing/>
    </w:pPr>
  </w:style>
  <w:style w:type="paragraph" w:styleId="Titel">
    <w:name w:val="Title"/>
    <w:basedOn w:val="Standaard"/>
    <w:next w:val="Standaard"/>
    <w:link w:val="TitelChar"/>
    <w:uiPriority w:val="10"/>
    <w:qFormat/>
    <w:rsid w:val="003F4CC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3F4CC8"/>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3F4CC8"/>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rsid w:val="003F4CC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F4CC8"/>
    <w:rPr>
      <w:rFonts w:asciiTheme="majorHAnsi" w:eastAsiaTheme="majorEastAsia" w:hAnsiTheme="majorHAnsi" w:cstheme="majorBidi"/>
      <w:color w:val="1F3763" w:themeColor="accent1" w:themeShade="7F"/>
      <w:sz w:val="24"/>
      <w:szCs w:val="24"/>
    </w:rPr>
  </w:style>
  <w:style w:type="paragraph" w:styleId="Geenafstand">
    <w:name w:val="No Spacing"/>
    <w:uiPriority w:val="1"/>
    <w:qFormat/>
    <w:rsid w:val="009F74E8"/>
    <w:pPr>
      <w:spacing w:after="0" w:line="240" w:lineRule="auto"/>
    </w:pPr>
  </w:style>
  <w:style w:type="character" w:styleId="Hyperlink">
    <w:name w:val="Hyperlink"/>
    <w:basedOn w:val="Standaardalinea-lettertype"/>
    <w:uiPriority w:val="99"/>
    <w:unhideWhenUsed/>
    <w:rsid w:val="00BA13FA"/>
    <w:rPr>
      <w:color w:val="0000FF"/>
      <w:u w:val="single"/>
    </w:rPr>
  </w:style>
  <w:style w:type="paragraph" w:customStyle="1" w:styleId="article-intro">
    <w:name w:val="article-intro"/>
    <w:basedOn w:val="Standaard"/>
    <w:rsid w:val="00BA13FA"/>
    <w:pPr>
      <w:spacing w:before="100" w:beforeAutospacing="1" w:after="100" w:afterAutospacing="1" w:line="240" w:lineRule="auto"/>
    </w:pPr>
    <w:rPr>
      <w:rFonts w:ascii="Times New Roman" w:eastAsia="Times New Roman" w:hAnsi="Times New Roman" w:cs="Times New Roman"/>
      <w:sz w:val="24"/>
      <w:szCs w:val="24"/>
    </w:rPr>
  </w:style>
  <w:style w:type="paragraph" w:styleId="Normaalweb">
    <w:name w:val="Normal (Web)"/>
    <w:basedOn w:val="Standaard"/>
    <w:uiPriority w:val="99"/>
    <w:semiHidden/>
    <w:unhideWhenUsed/>
    <w:rsid w:val="00BA13FA"/>
    <w:pPr>
      <w:spacing w:before="100" w:beforeAutospacing="1" w:after="100" w:afterAutospacing="1" w:line="240" w:lineRule="auto"/>
    </w:pPr>
    <w:rPr>
      <w:rFonts w:ascii="Times New Roman" w:eastAsia="Times New Roman" w:hAnsi="Times New Roman" w:cs="Times New Roman"/>
      <w:sz w:val="24"/>
      <w:szCs w:val="24"/>
    </w:rPr>
  </w:style>
  <w:style w:type="character" w:styleId="Zwaar">
    <w:name w:val="Strong"/>
    <w:basedOn w:val="Standaardalinea-lettertype"/>
    <w:uiPriority w:val="22"/>
    <w:qFormat/>
    <w:rsid w:val="00BA13FA"/>
    <w:rPr>
      <w:b/>
      <w:bCs/>
    </w:rPr>
  </w:style>
  <w:style w:type="paragraph" w:styleId="Koptekst">
    <w:name w:val="header"/>
    <w:basedOn w:val="Standaard"/>
    <w:link w:val="KoptekstChar"/>
    <w:uiPriority w:val="99"/>
    <w:unhideWhenUsed/>
    <w:rsid w:val="00526D88"/>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26D88"/>
  </w:style>
  <w:style w:type="paragraph" w:styleId="Voettekst">
    <w:name w:val="footer"/>
    <w:basedOn w:val="Standaard"/>
    <w:link w:val="VoettekstChar"/>
    <w:uiPriority w:val="99"/>
    <w:unhideWhenUsed/>
    <w:rsid w:val="00526D88"/>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26D88"/>
  </w:style>
  <w:style w:type="character" w:styleId="Onopgelostemelding">
    <w:name w:val="Unresolved Mention"/>
    <w:basedOn w:val="Standaardalinea-lettertype"/>
    <w:uiPriority w:val="99"/>
    <w:semiHidden/>
    <w:unhideWhenUsed/>
    <w:rsid w:val="002C2D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nos.nl/nieuws/binnenland/" TargetMode="External"/><Relationship Id="rId26" Type="http://schemas.openxmlformats.org/officeDocument/2006/relationships/hyperlink" Target="https://www.volkskrant.nl/search?query=Beitske%20Bouwman" TargetMode="External"/><Relationship Id="rId39" Type="http://schemas.openxmlformats.org/officeDocument/2006/relationships/hyperlink" Target="http://klassiekegedichten.net/wb/enjambement.html" TargetMode="External"/><Relationship Id="rId21" Type="http://schemas.openxmlformats.org/officeDocument/2006/relationships/image" Target="media/image8.jpeg"/><Relationship Id="rId34" Type="http://schemas.openxmlformats.org/officeDocument/2006/relationships/image" Target="media/image11.jpeg"/><Relationship Id="rId42" Type="http://schemas.openxmlformats.org/officeDocument/2006/relationships/hyperlink" Target="http://klassiekegedichten.net/wb/metafoor.html" TargetMode="External"/><Relationship Id="rId47" Type="http://schemas.openxmlformats.org/officeDocument/2006/relationships/hyperlink" Target="http://nl.aup.nl/wosmedia/949/lett_2002_nr3.pdf" TargetMode="External"/><Relationship Id="rId50" Type="http://schemas.openxmlformats.org/officeDocument/2006/relationships/fontTable" Target="fontTable.xml"/><Relationship Id="rId7" Type="http://schemas.openxmlformats.org/officeDocument/2006/relationships/hyperlink" Target="http://www.boekenweek.nl/"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hyperlink" Target="http://www.boekenweek.nl/murat-isik-schrijft-boekenweekessay-2019/" TargetMode="External"/><Relationship Id="rId24" Type="http://schemas.openxmlformats.org/officeDocument/2006/relationships/hyperlink" Target="https://www.volkskrant.nl/cultuur-media/schrijver-isik-keert-terug-naar-zijn-jeugd-de-verloederde-bijlmer-en-zijn-vader~b3477950/" TargetMode="External"/><Relationship Id="rId32" Type="http://schemas.openxmlformats.org/officeDocument/2006/relationships/hyperlink" Target="https://www.volkskrant.nl/cultuur-media/murat-isik-schrijft-boekenweekessay-2019-thema-is-de-moeder-de-vrouw-~be5773fb/" TargetMode="External"/><Relationship Id="rId37" Type="http://schemas.openxmlformats.org/officeDocument/2006/relationships/hyperlink" Target="http://klassiekegedichten.net/wb/terzine.html" TargetMode="External"/><Relationship Id="rId40" Type="http://schemas.openxmlformats.org/officeDocument/2006/relationships/hyperlink" Target="http://klassiekegedichten.net/wb/wending.html" TargetMode="External"/><Relationship Id="rId45" Type="http://schemas.openxmlformats.org/officeDocument/2006/relationships/hyperlink" Target="http://www.dbnl.org/tekst/_lit006199801_01/_lit006199801_01_0094.php" TargetMode="External"/><Relationship Id="rId5" Type="http://schemas.openxmlformats.org/officeDocument/2006/relationships/footnotes" Target="footnotes.xml"/><Relationship Id="rId15" Type="http://schemas.openxmlformats.org/officeDocument/2006/relationships/hyperlink" Target="http://www.at5.nl/artikelen/183272/rel-om-keuzes-boekenweek-organisatie-negeert-schrijfsters" TargetMode="External"/><Relationship Id="rId23" Type="http://schemas.openxmlformats.org/officeDocument/2006/relationships/hyperlink" Target="https://www.volkskrant.nl/cultuur-media/wees-onzichtbaar-van-schrijver-murat-isik-verdient-groter-publiek-en-krijgt-dus-de-nederlandse-boekhandelsprijs-~b243f93e/" TargetMode="External"/><Relationship Id="rId28" Type="http://schemas.openxmlformats.org/officeDocument/2006/relationships/hyperlink" Target="https://www.volkskrant.nl/cultuur-media/murat-isik-schrijft-boekenweekessay-2019-thema-is-de-moeder-de-vrouw-~be5773fb/" TargetMode="External"/><Relationship Id="rId36" Type="http://schemas.openxmlformats.org/officeDocument/2006/relationships/image" Target="media/image12.png"/><Relationship Id="rId49"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6.jpeg"/><Relationship Id="rId31" Type="http://schemas.openxmlformats.org/officeDocument/2006/relationships/hyperlink" Target="https://www.volkskrant.nl/columns-opinie/-het-gaat-de-cpnb-kennelijk-te-ver-om-daadwerkelijk-een-vrouw-iets-te-laten-schrijven-over-vrouwen-~b6642186/" TargetMode="External"/><Relationship Id="rId44" Type="http://schemas.openxmlformats.org/officeDocument/2006/relationships/hyperlink" Target="http://www.dbnl.org/tekst/_ons003198601_01/_ons003198601_01_0113.php" TargetMode="External"/><Relationship Id="rId4" Type="http://schemas.openxmlformats.org/officeDocument/2006/relationships/webSettings" Target="webSettings.xml"/><Relationship Id="rId9" Type="http://schemas.openxmlformats.org/officeDocument/2006/relationships/hyperlink" Target="https://www.facebook.com/Boekenweek/" TargetMode="External"/><Relationship Id="rId14" Type="http://schemas.openxmlformats.org/officeDocument/2006/relationships/hyperlink" Target="http://www.boekenweek.nl/jan-siebelink-schrijft-boekenweekgeschenk-2019/" TargetMode="External"/><Relationship Id="rId22" Type="http://schemas.openxmlformats.org/officeDocument/2006/relationships/hyperlink" Target="https://www.volkskrant.nl/search?query=I%C3%B1aki%20O%C3%B1orbe%20Genovesi" TargetMode="External"/><Relationship Id="rId27" Type="http://schemas.openxmlformats.org/officeDocument/2006/relationships/image" Target="media/image9.jpeg"/><Relationship Id="rId30" Type="http://schemas.openxmlformats.org/officeDocument/2006/relationships/hyperlink" Target="https://www.volkskrant.nl/columns-opinie/-het-gaat-de-cpnb-kennelijk-te-ver-om-daadwerkelijk-een-vrouw-iets-te-laten-schrijven-over-vrouwen-~b6642186/" TargetMode="External"/><Relationship Id="rId35" Type="http://schemas.openxmlformats.org/officeDocument/2006/relationships/hyperlink" Target="https://www.volkskrant.nl/columns-opinie/-lezers-en-schrijvers-verenigt-u-boycot-de-boekenweek-van-2019-~b6d7821c/" TargetMode="External"/><Relationship Id="rId43" Type="http://schemas.openxmlformats.org/officeDocument/2006/relationships/hyperlink" Target="http://www.dbnl.org/tekst/_gid001195301_01/_gid001195301_01_0036.php" TargetMode="External"/><Relationship Id="rId48" Type="http://schemas.openxmlformats.org/officeDocument/2006/relationships/hyperlink" Target="https://www.trouw.nl/home/waarom-is-dit-zo-mooi-~af09c542/"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www.boekenweek.nl/category/boekenweek-nieuws/" TargetMode="External"/><Relationship Id="rId17" Type="http://schemas.openxmlformats.org/officeDocument/2006/relationships/image" Target="media/image5.png"/><Relationship Id="rId25" Type="http://schemas.openxmlformats.org/officeDocument/2006/relationships/hyperlink" Target="https://www.volkskrant.nl/mensen/schrijver-murat-isik-op-school-noemden-ze-me-schoonmaker-dat-werd-mijn-naam-~b3f6db4f/" TargetMode="External"/><Relationship Id="rId33" Type="http://schemas.openxmlformats.org/officeDocument/2006/relationships/hyperlink" Target="https://www.volkskrant.nl/search?query=Ianthe%20Mosselman" TargetMode="External"/><Relationship Id="rId38" Type="http://schemas.openxmlformats.org/officeDocument/2006/relationships/hyperlink" Target="http://klassiekegedichten.net/wb/terzine.html" TargetMode="External"/><Relationship Id="rId46" Type="http://schemas.openxmlformats.org/officeDocument/2006/relationships/hyperlink" Target="http://www.dbnl.org/tekst/_lit006199901_01/_lit006199901_01_0047.php" TargetMode="External"/><Relationship Id="rId20" Type="http://schemas.openxmlformats.org/officeDocument/2006/relationships/image" Target="media/image7.jpeg"/><Relationship Id="rId41" Type="http://schemas.openxmlformats.org/officeDocument/2006/relationships/hyperlink" Target="http://klassiekegedichten.net/wb/associatie.html"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6058</Words>
  <Characters>33321</Characters>
  <Application>Microsoft Office Word</Application>
  <DocSecurity>0</DocSecurity>
  <Lines>277</Lines>
  <Paragraphs>78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 Steenvoorden</dc:creator>
  <cp:keywords/>
  <dc:description/>
  <cp:lastModifiedBy>Ellen Steenvoorden</cp:lastModifiedBy>
  <cp:revision>2</cp:revision>
  <dcterms:created xsi:type="dcterms:W3CDTF">2018-06-17T12:59:00Z</dcterms:created>
  <dcterms:modified xsi:type="dcterms:W3CDTF">2018-06-17T12:59:00Z</dcterms:modified>
</cp:coreProperties>
</file>